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684FFB" w:rsidRDefault="004D2FD8">
      <w:pPr>
        <w:pStyle w:val="Heading1"/>
        <w:numPr>
          <w:ilvl w:val="0"/>
          <w:numId w:val="0"/>
        </w:numPr>
        <w:tabs>
          <w:tab w:val="left" w:pos="2268"/>
        </w:tabs>
        <w:rPr>
          <w:rFonts w:ascii="Times New Roman" w:hAnsi="Times New Roman"/>
          <w:sz w:val="24"/>
          <w:lang w:val="en-GB"/>
        </w:rPr>
      </w:pPr>
      <w:bookmarkStart w:id="0" w:name="_Toc42488098"/>
      <w:r w:rsidRPr="00684FFB">
        <w:rPr>
          <w:rFonts w:ascii="Times New Roman" w:hAnsi="Times New Roman"/>
          <w:i/>
          <w:sz w:val="24"/>
          <w:lang w:val="en-GB"/>
        </w:rPr>
        <w:t xml:space="preserve">ANNEX </w:t>
      </w:r>
      <w:r w:rsidR="00E13CDE" w:rsidRPr="00684FFB">
        <w:rPr>
          <w:rFonts w:ascii="Times New Roman" w:hAnsi="Times New Roman"/>
          <w:i/>
          <w:sz w:val="24"/>
          <w:lang w:val="en-GB"/>
        </w:rPr>
        <w:t xml:space="preserve">II </w:t>
      </w:r>
      <w:r w:rsidR="00EB4039" w:rsidRPr="00684FFB">
        <w:rPr>
          <w:rFonts w:ascii="Times New Roman" w:hAnsi="Times New Roman"/>
          <w:i/>
          <w:sz w:val="24"/>
          <w:lang w:val="en-GB"/>
        </w:rPr>
        <w:t xml:space="preserve">+ </w:t>
      </w:r>
      <w:r w:rsidR="005D571C" w:rsidRPr="00684FFB">
        <w:rPr>
          <w:rFonts w:ascii="Times New Roman" w:hAnsi="Times New Roman"/>
          <w:i/>
          <w:sz w:val="24"/>
          <w:lang w:val="en-GB"/>
        </w:rPr>
        <w:t>III:</w:t>
      </w:r>
      <w:r w:rsidRPr="00684FFB">
        <w:rPr>
          <w:rFonts w:ascii="Times New Roman" w:hAnsi="Times New Roman"/>
          <w:i/>
          <w:sz w:val="24"/>
          <w:lang w:val="en-GB"/>
        </w:rPr>
        <w:tab/>
      </w:r>
      <w:r w:rsidRPr="00684FFB">
        <w:rPr>
          <w:rFonts w:ascii="Times New Roman" w:hAnsi="Times New Roman"/>
          <w:sz w:val="24"/>
          <w:lang w:val="en-GB"/>
        </w:rPr>
        <w:t>TECHNICAL SPECIFICATIONS</w:t>
      </w:r>
      <w:bookmarkEnd w:id="0"/>
      <w:r w:rsidR="00EB4039" w:rsidRPr="00684FFB">
        <w:rPr>
          <w:rFonts w:ascii="Times New Roman" w:hAnsi="Times New Roman"/>
          <w:sz w:val="24"/>
          <w:lang w:val="en-GB"/>
        </w:rPr>
        <w:t xml:space="preserve"> + TECHNICAL OFFER</w:t>
      </w:r>
    </w:p>
    <w:p w:rsidR="004D2FD8" w:rsidRPr="00684FFB" w:rsidRDefault="004D2FD8">
      <w:pPr>
        <w:spacing w:before="0" w:after="0"/>
        <w:ind w:left="567" w:hanging="567"/>
        <w:rPr>
          <w:rFonts w:ascii="Times New Roman" w:hAnsi="Times New Roman"/>
          <w:sz w:val="24"/>
          <w:lang w:val="en-GB"/>
        </w:rPr>
      </w:pPr>
    </w:p>
    <w:p w:rsidR="000F3878" w:rsidRPr="00684FFB" w:rsidRDefault="000F3878" w:rsidP="00C4214C">
      <w:pPr>
        <w:tabs>
          <w:tab w:val="right" w:pos="14459"/>
        </w:tabs>
        <w:jc w:val="both"/>
        <w:outlineLvl w:val="0"/>
        <w:rPr>
          <w:rFonts w:ascii="Times New Roman" w:hAnsi="Times New Roman"/>
          <w:b/>
          <w:sz w:val="24"/>
          <w:lang w:val="en-GB"/>
        </w:rPr>
      </w:pPr>
      <w:r w:rsidRPr="00684FFB">
        <w:rPr>
          <w:rFonts w:ascii="Times New Roman" w:hAnsi="Times New Roman"/>
          <w:b/>
          <w:sz w:val="24"/>
          <w:lang w:val="en-GB"/>
        </w:rPr>
        <w:t xml:space="preserve">Contract </w:t>
      </w:r>
      <w:r w:rsidR="005D571C" w:rsidRPr="00684FFB">
        <w:rPr>
          <w:rFonts w:ascii="Times New Roman" w:hAnsi="Times New Roman"/>
          <w:b/>
          <w:sz w:val="24"/>
          <w:lang w:val="en-GB"/>
        </w:rPr>
        <w:t>title:</w:t>
      </w:r>
      <w:r w:rsidRPr="00684FFB">
        <w:rPr>
          <w:rFonts w:ascii="Times New Roman" w:hAnsi="Times New Roman"/>
          <w:b/>
          <w:sz w:val="24"/>
          <w:lang w:val="en-GB"/>
        </w:rPr>
        <w:t xml:space="preserve"> Supply of </w:t>
      </w:r>
      <w:r w:rsidR="008E6B2B" w:rsidRPr="00684FFB">
        <w:rPr>
          <w:rFonts w:ascii="Times New Roman" w:hAnsi="Times New Roman"/>
          <w:sz w:val="24"/>
          <w:lang w:val="en-GB"/>
        </w:rPr>
        <w:t>Medical Equipment</w:t>
      </w:r>
      <w:r w:rsidRPr="00684FFB">
        <w:rPr>
          <w:rFonts w:ascii="Times New Roman" w:hAnsi="Times New Roman"/>
          <w:b/>
          <w:sz w:val="24"/>
          <w:lang w:val="en-GB"/>
        </w:rPr>
        <w:tab/>
        <w:t>p 1 /…</w:t>
      </w:r>
    </w:p>
    <w:p w:rsidR="000F3878" w:rsidRPr="00684FFB" w:rsidRDefault="000F3878" w:rsidP="000F3878">
      <w:pPr>
        <w:tabs>
          <w:tab w:val="left" w:pos="7491"/>
        </w:tabs>
        <w:rPr>
          <w:rFonts w:ascii="Times New Roman" w:hAnsi="Times New Roman"/>
          <w:b/>
          <w:sz w:val="24"/>
          <w:lang w:val="en-GB"/>
        </w:rPr>
      </w:pPr>
      <w:r w:rsidRPr="00684FFB">
        <w:rPr>
          <w:rFonts w:ascii="Times New Roman" w:hAnsi="Times New Roman"/>
          <w:b/>
          <w:sz w:val="24"/>
          <w:lang w:val="en-GB"/>
        </w:rPr>
        <w:t>Publication reference:</w:t>
      </w:r>
      <w:r w:rsidR="00BC1941" w:rsidRPr="00684FFB">
        <w:rPr>
          <w:rFonts w:ascii="Times New Roman" w:hAnsi="Times New Roman"/>
          <w:sz w:val="24"/>
          <w:lang w:val="en-GB"/>
        </w:rPr>
        <w:t>RORS00267/GHZr/TD6</w:t>
      </w:r>
    </w:p>
    <w:p w:rsidR="008766DD" w:rsidRPr="00684FFB" w:rsidRDefault="008766DD" w:rsidP="000F3878">
      <w:pPr>
        <w:tabs>
          <w:tab w:val="left" w:pos="7491"/>
        </w:tabs>
        <w:rPr>
          <w:rFonts w:ascii="Times New Roman" w:hAnsi="Times New Roman"/>
          <w:b/>
          <w:sz w:val="24"/>
          <w:lang w:val="en-GB"/>
        </w:rPr>
      </w:pPr>
    </w:p>
    <w:p w:rsidR="008766DD" w:rsidRPr="00684FFB" w:rsidRDefault="008766DD" w:rsidP="000F3878">
      <w:pPr>
        <w:tabs>
          <w:tab w:val="left" w:pos="7491"/>
        </w:tabs>
        <w:rPr>
          <w:rFonts w:ascii="Times New Roman" w:hAnsi="Times New Roman"/>
          <w:b/>
          <w:sz w:val="24"/>
          <w:lang w:val="en-GB"/>
        </w:rPr>
      </w:pPr>
    </w:p>
    <w:p w:rsidR="004D2FD8" w:rsidRPr="00684FFB" w:rsidRDefault="004D2FD8">
      <w:pPr>
        <w:spacing w:before="0" w:after="0"/>
        <w:ind w:left="567" w:hanging="567"/>
        <w:rPr>
          <w:rFonts w:ascii="Times New Roman" w:hAnsi="Times New Roman"/>
          <w:b/>
          <w:sz w:val="24"/>
          <w:lang w:val="en-GB"/>
        </w:rPr>
      </w:pPr>
    </w:p>
    <w:p w:rsidR="00301346" w:rsidRPr="00684FFB" w:rsidRDefault="00301346">
      <w:pPr>
        <w:spacing w:before="0" w:after="0"/>
        <w:ind w:left="567" w:hanging="567"/>
        <w:rPr>
          <w:rFonts w:ascii="Times New Roman" w:hAnsi="Times New Roman"/>
          <w:b/>
          <w:sz w:val="24"/>
          <w:lang w:val="en-GB"/>
        </w:rPr>
      </w:pPr>
    </w:p>
    <w:p w:rsidR="00301346" w:rsidRPr="00684FFB" w:rsidRDefault="00301346" w:rsidP="00B25580">
      <w:pPr>
        <w:spacing w:before="0" w:after="0"/>
        <w:rPr>
          <w:rFonts w:ascii="Times New Roman" w:hAnsi="Times New Roman"/>
          <w:b/>
          <w:sz w:val="24"/>
          <w:highlight w:val="yellow"/>
          <w:lang w:val="en-GB"/>
        </w:rPr>
      </w:pPr>
    </w:p>
    <w:p w:rsidR="00EB4039" w:rsidRPr="00684FFB" w:rsidRDefault="00EB4039" w:rsidP="00301346">
      <w:pPr>
        <w:spacing w:before="0" w:after="0"/>
        <w:ind w:left="567" w:hanging="567"/>
        <w:rPr>
          <w:rFonts w:ascii="Times New Roman" w:hAnsi="Times New Roman"/>
          <w:b/>
          <w:sz w:val="24"/>
          <w:highlight w:val="yellow"/>
          <w:lang w:val="en-GB"/>
        </w:rPr>
      </w:pPr>
    </w:p>
    <w:p w:rsidR="00EB4039" w:rsidRPr="00684FFB" w:rsidRDefault="00EB4039" w:rsidP="00EB4039">
      <w:pPr>
        <w:spacing w:before="0" w:after="0"/>
        <w:ind w:left="567" w:hanging="567"/>
        <w:rPr>
          <w:rFonts w:ascii="Times New Roman" w:hAnsi="Times New Roman"/>
          <w:b/>
          <w:sz w:val="24"/>
          <w:lang w:val="en-GB"/>
        </w:rPr>
      </w:pPr>
      <w:r w:rsidRPr="00684FFB">
        <w:rPr>
          <w:rFonts w:ascii="Times New Roman" w:hAnsi="Times New Roman"/>
          <w:b/>
          <w:sz w:val="24"/>
          <w:lang w:val="en-GB"/>
        </w:rPr>
        <w:t>Column</w:t>
      </w:r>
      <w:r w:rsidR="007E53F9" w:rsidRPr="00684FFB">
        <w:rPr>
          <w:rFonts w:ascii="Times New Roman" w:hAnsi="Times New Roman"/>
          <w:b/>
          <w:sz w:val="24"/>
          <w:lang w:val="en-GB"/>
        </w:rPr>
        <w:t>s</w:t>
      </w:r>
      <w:r w:rsidRPr="00684FFB">
        <w:rPr>
          <w:rFonts w:ascii="Times New Roman" w:hAnsi="Times New Roman"/>
          <w:b/>
          <w:sz w:val="24"/>
          <w:lang w:val="en-GB"/>
        </w:rPr>
        <w:t xml:space="preserve"> 1-2 should be completed by the </w:t>
      </w:r>
      <w:r w:rsidR="00F30B06" w:rsidRPr="00684FFB">
        <w:rPr>
          <w:rFonts w:ascii="Times New Roman" w:hAnsi="Times New Roman"/>
          <w:b/>
          <w:sz w:val="24"/>
          <w:lang w:val="en-GB"/>
        </w:rPr>
        <w:t>c</w:t>
      </w:r>
      <w:r w:rsidRPr="00684FFB">
        <w:rPr>
          <w:rFonts w:ascii="Times New Roman" w:hAnsi="Times New Roman"/>
          <w:b/>
          <w:sz w:val="24"/>
          <w:lang w:val="en-GB"/>
        </w:rPr>
        <w:t xml:space="preserve">ontracting </w:t>
      </w:r>
      <w:r w:rsidR="00F30B06" w:rsidRPr="00684FFB">
        <w:rPr>
          <w:rFonts w:ascii="Times New Roman" w:hAnsi="Times New Roman"/>
          <w:b/>
          <w:sz w:val="24"/>
          <w:lang w:val="en-GB"/>
        </w:rPr>
        <w:t>a</w:t>
      </w:r>
      <w:r w:rsidRPr="00684FFB">
        <w:rPr>
          <w:rFonts w:ascii="Times New Roman" w:hAnsi="Times New Roman"/>
          <w:b/>
          <w:sz w:val="24"/>
          <w:lang w:val="en-GB"/>
        </w:rPr>
        <w:t>uthority</w:t>
      </w:r>
    </w:p>
    <w:p w:rsidR="00301346" w:rsidRPr="00684FFB" w:rsidRDefault="00301346" w:rsidP="00301346">
      <w:pPr>
        <w:spacing w:before="0" w:after="0"/>
        <w:ind w:left="567" w:hanging="567"/>
        <w:rPr>
          <w:rFonts w:ascii="Times New Roman" w:hAnsi="Times New Roman"/>
          <w:b/>
          <w:sz w:val="24"/>
          <w:lang w:val="en-GB"/>
        </w:rPr>
      </w:pPr>
      <w:r w:rsidRPr="00684FFB">
        <w:rPr>
          <w:rFonts w:ascii="Times New Roman" w:hAnsi="Times New Roman"/>
          <w:b/>
          <w:sz w:val="24"/>
          <w:lang w:val="en-GB"/>
        </w:rPr>
        <w:t>Column</w:t>
      </w:r>
      <w:r w:rsidR="007E53F9" w:rsidRPr="00684FFB">
        <w:rPr>
          <w:rFonts w:ascii="Times New Roman" w:hAnsi="Times New Roman"/>
          <w:b/>
          <w:sz w:val="24"/>
          <w:lang w:val="en-GB"/>
        </w:rPr>
        <w:t>s</w:t>
      </w:r>
      <w:r w:rsidRPr="00684FFB">
        <w:rPr>
          <w:rFonts w:ascii="Times New Roman" w:hAnsi="Times New Roman"/>
          <w:b/>
          <w:sz w:val="24"/>
          <w:lang w:val="en-GB"/>
        </w:rPr>
        <w:t xml:space="preserve"> 3-4 should be completed by the tenderer</w:t>
      </w:r>
    </w:p>
    <w:p w:rsidR="004D2FD8" w:rsidRPr="00684FFB" w:rsidRDefault="00301346" w:rsidP="00301346">
      <w:pPr>
        <w:spacing w:before="0"/>
        <w:rPr>
          <w:rFonts w:ascii="Times New Roman" w:hAnsi="Times New Roman"/>
          <w:b/>
          <w:sz w:val="24"/>
          <w:lang w:val="en-GB"/>
        </w:rPr>
      </w:pPr>
      <w:r w:rsidRPr="00684FFB">
        <w:rPr>
          <w:rFonts w:ascii="Times New Roman" w:hAnsi="Times New Roman"/>
          <w:b/>
          <w:sz w:val="24"/>
          <w:lang w:val="en-GB"/>
        </w:rPr>
        <w:t>Column 5 is reserved for the evaluation committee</w:t>
      </w:r>
    </w:p>
    <w:p w:rsidR="00EB4039" w:rsidRPr="00684FFB" w:rsidRDefault="00EB4039" w:rsidP="00EB4039">
      <w:pPr>
        <w:ind w:left="567" w:hanging="567"/>
        <w:rPr>
          <w:rFonts w:ascii="Times New Roman" w:hAnsi="Times New Roman"/>
          <w:sz w:val="24"/>
          <w:lang w:val="en-GB"/>
        </w:rPr>
      </w:pPr>
      <w:r w:rsidRPr="00684FFB">
        <w:rPr>
          <w:rFonts w:ascii="Times New Roman" w:hAnsi="Times New Roman"/>
          <w:sz w:val="24"/>
          <w:lang w:val="en-GB"/>
        </w:rPr>
        <w:t xml:space="preserve">Annex III - the </w:t>
      </w:r>
      <w:r w:rsidR="00F30B06" w:rsidRPr="00684FFB">
        <w:rPr>
          <w:rFonts w:ascii="Times New Roman" w:hAnsi="Times New Roman"/>
          <w:sz w:val="24"/>
          <w:lang w:val="en-GB"/>
        </w:rPr>
        <w:t>c</w:t>
      </w:r>
      <w:r w:rsidRPr="00684FFB">
        <w:rPr>
          <w:rFonts w:ascii="Times New Roman" w:hAnsi="Times New Roman"/>
          <w:sz w:val="24"/>
          <w:lang w:val="en-GB"/>
        </w:rPr>
        <w:t>ontractor's technical offer</w:t>
      </w:r>
    </w:p>
    <w:p w:rsidR="00EB4039" w:rsidRPr="00684FFB" w:rsidRDefault="00EB4039" w:rsidP="00EB4039">
      <w:pPr>
        <w:ind w:left="567" w:hanging="567"/>
        <w:rPr>
          <w:rFonts w:ascii="Times New Roman" w:hAnsi="Times New Roman"/>
          <w:sz w:val="24"/>
          <w:lang w:val="en-GB"/>
        </w:rPr>
      </w:pPr>
      <w:r w:rsidRPr="00684FFB">
        <w:rPr>
          <w:rFonts w:ascii="Times New Roman" w:hAnsi="Times New Roman"/>
          <w:sz w:val="24"/>
          <w:lang w:val="en-GB"/>
        </w:rPr>
        <w:t xml:space="preserve">The tenderers are requested to complete the template on the next pages: </w:t>
      </w:r>
    </w:p>
    <w:p w:rsidR="00EB4039" w:rsidRPr="00684FFB" w:rsidRDefault="000F3878" w:rsidP="00524999">
      <w:pPr>
        <w:numPr>
          <w:ilvl w:val="0"/>
          <w:numId w:val="2"/>
        </w:numPr>
        <w:spacing w:before="0" w:after="0"/>
        <w:jc w:val="both"/>
        <w:rPr>
          <w:rFonts w:ascii="Times New Roman" w:hAnsi="Times New Roman"/>
          <w:sz w:val="24"/>
          <w:lang w:val="en-GB"/>
        </w:rPr>
      </w:pPr>
      <w:r w:rsidRPr="00684FFB">
        <w:rPr>
          <w:rFonts w:ascii="Times New Roman" w:hAnsi="Times New Roman"/>
          <w:sz w:val="24"/>
          <w:lang w:val="en-GB"/>
        </w:rPr>
        <w:t>C</w:t>
      </w:r>
      <w:r w:rsidR="00EB4039" w:rsidRPr="00684FFB">
        <w:rPr>
          <w:rFonts w:ascii="Times New Roman" w:hAnsi="Times New Roman"/>
          <w:sz w:val="24"/>
          <w:lang w:val="en-GB"/>
        </w:rPr>
        <w:t xml:space="preserve">olumn </w:t>
      </w:r>
      <w:r w:rsidRPr="00684FFB">
        <w:rPr>
          <w:rFonts w:ascii="Times New Roman" w:hAnsi="Times New Roman"/>
          <w:sz w:val="24"/>
          <w:lang w:val="en-GB"/>
        </w:rPr>
        <w:t xml:space="preserve">2 is completed by the </w:t>
      </w:r>
      <w:r w:rsidR="00F30B06" w:rsidRPr="00684FFB">
        <w:rPr>
          <w:rFonts w:ascii="Times New Roman" w:hAnsi="Times New Roman"/>
          <w:sz w:val="24"/>
          <w:lang w:val="en-GB"/>
        </w:rPr>
        <w:t>c</w:t>
      </w:r>
      <w:r w:rsidRPr="00684FFB">
        <w:rPr>
          <w:rFonts w:ascii="Times New Roman" w:hAnsi="Times New Roman"/>
          <w:sz w:val="24"/>
          <w:lang w:val="en-GB"/>
        </w:rPr>
        <w:t xml:space="preserve">ontracting </w:t>
      </w:r>
      <w:r w:rsidR="00F30B06" w:rsidRPr="00684FFB">
        <w:rPr>
          <w:rFonts w:ascii="Times New Roman" w:hAnsi="Times New Roman"/>
          <w:sz w:val="24"/>
          <w:lang w:val="en-GB"/>
        </w:rPr>
        <w:t>a</w:t>
      </w:r>
      <w:r w:rsidRPr="00684FFB">
        <w:rPr>
          <w:rFonts w:ascii="Times New Roman" w:hAnsi="Times New Roman"/>
          <w:sz w:val="24"/>
          <w:lang w:val="en-GB"/>
        </w:rPr>
        <w:t xml:space="preserve">uthority </w:t>
      </w:r>
      <w:r w:rsidR="00EB4039" w:rsidRPr="00684FFB">
        <w:rPr>
          <w:rFonts w:ascii="Times New Roman" w:hAnsi="Times New Roman"/>
          <w:sz w:val="24"/>
          <w:lang w:val="en-GB"/>
        </w:rPr>
        <w:t>shows the required specifications</w:t>
      </w:r>
      <w:r w:rsidRPr="00684FFB">
        <w:rPr>
          <w:rFonts w:ascii="Times New Roman" w:hAnsi="Times New Roman"/>
          <w:sz w:val="24"/>
          <w:lang w:val="en-GB"/>
        </w:rPr>
        <w:t xml:space="preserve"> (not to be modified by the tenderer)</w:t>
      </w:r>
      <w:r w:rsidR="00EB4039" w:rsidRPr="00684FFB">
        <w:rPr>
          <w:rFonts w:ascii="Times New Roman" w:hAnsi="Times New Roman"/>
          <w:sz w:val="24"/>
          <w:lang w:val="en-GB"/>
        </w:rPr>
        <w:t xml:space="preserve">, </w:t>
      </w:r>
    </w:p>
    <w:p w:rsidR="00EB4039" w:rsidRPr="00684FFB" w:rsidRDefault="000F3878" w:rsidP="00524999">
      <w:pPr>
        <w:numPr>
          <w:ilvl w:val="0"/>
          <w:numId w:val="2"/>
        </w:numPr>
        <w:spacing w:before="0" w:after="0"/>
        <w:jc w:val="both"/>
        <w:rPr>
          <w:rFonts w:ascii="Times New Roman" w:hAnsi="Times New Roman"/>
          <w:sz w:val="24"/>
          <w:lang w:val="en-GB"/>
        </w:rPr>
      </w:pPr>
      <w:r w:rsidRPr="00684FFB">
        <w:rPr>
          <w:rFonts w:ascii="Times New Roman" w:hAnsi="Times New Roman"/>
          <w:sz w:val="24"/>
          <w:lang w:val="en-GB"/>
        </w:rPr>
        <w:t>Column 3</w:t>
      </w:r>
      <w:r w:rsidR="00EB4039" w:rsidRPr="00684FFB">
        <w:rPr>
          <w:rFonts w:ascii="Times New Roman" w:hAnsi="Times New Roman"/>
          <w:sz w:val="24"/>
          <w:lang w:val="en-GB"/>
        </w:rPr>
        <w:t xml:space="preserve"> is to be filled in by the tenderer and must detail what is offered (for example the words </w:t>
      </w:r>
      <w:r w:rsidR="00F30B06" w:rsidRPr="00684FFB">
        <w:rPr>
          <w:rFonts w:ascii="Times New Roman" w:hAnsi="Times New Roman"/>
          <w:sz w:val="24"/>
          <w:lang w:val="en-GB"/>
        </w:rPr>
        <w:t>‘</w:t>
      </w:r>
      <w:r w:rsidR="00EB4039" w:rsidRPr="00684FFB">
        <w:rPr>
          <w:rFonts w:ascii="Times New Roman" w:hAnsi="Times New Roman"/>
          <w:sz w:val="24"/>
          <w:lang w:val="en-GB"/>
        </w:rPr>
        <w:t>compliant</w:t>
      </w:r>
      <w:r w:rsidR="00F30B06" w:rsidRPr="00684FFB">
        <w:rPr>
          <w:rFonts w:ascii="Times New Roman" w:hAnsi="Times New Roman"/>
          <w:sz w:val="24"/>
          <w:lang w:val="en-GB"/>
        </w:rPr>
        <w:t>’</w:t>
      </w:r>
      <w:r w:rsidR="00EB4039" w:rsidRPr="00684FFB">
        <w:rPr>
          <w:rFonts w:ascii="Times New Roman" w:hAnsi="Times New Roman"/>
          <w:sz w:val="24"/>
          <w:lang w:val="en-GB"/>
        </w:rPr>
        <w:t xml:space="preserve"> or </w:t>
      </w:r>
      <w:r w:rsidR="00F30B06" w:rsidRPr="00684FFB">
        <w:rPr>
          <w:rFonts w:ascii="Times New Roman" w:hAnsi="Times New Roman"/>
          <w:sz w:val="24"/>
          <w:lang w:val="en-GB"/>
        </w:rPr>
        <w:t>‘</w:t>
      </w:r>
      <w:r w:rsidR="00EB4039" w:rsidRPr="00684FFB">
        <w:rPr>
          <w:rFonts w:ascii="Times New Roman" w:hAnsi="Times New Roman"/>
          <w:sz w:val="24"/>
          <w:lang w:val="en-GB"/>
        </w:rPr>
        <w:t>yes</w:t>
      </w:r>
      <w:r w:rsidR="00F30B06" w:rsidRPr="00684FFB">
        <w:rPr>
          <w:rFonts w:ascii="Times New Roman" w:hAnsi="Times New Roman"/>
          <w:sz w:val="24"/>
          <w:lang w:val="en-GB"/>
        </w:rPr>
        <w:t>’</w:t>
      </w:r>
      <w:r w:rsidR="00EB4039" w:rsidRPr="00684FFB">
        <w:rPr>
          <w:rFonts w:ascii="Times New Roman" w:hAnsi="Times New Roman"/>
          <w:sz w:val="24"/>
          <w:lang w:val="en-GB"/>
        </w:rPr>
        <w:t xml:space="preserve"> are not sufficient)</w:t>
      </w:r>
    </w:p>
    <w:p w:rsidR="00EB4039" w:rsidRPr="00684FFB" w:rsidRDefault="000F3878" w:rsidP="00524999">
      <w:pPr>
        <w:numPr>
          <w:ilvl w:val="0"/>
          <w:numId w:val="2"/>
        </w:numPr>
        <w:spacing w:before="0" w:after="0"/>
        <w:jc w:val="both"/>
        <w:rPr>
          <w:rFonts w:ascii="Times New Roman" w:hAnsi="Times New Roman"/>
          <w:sz w:val="24"/>
          <w:lang w:val="en-GB"/>
        </w:rPr>
      </w:pPr>
      <w:r w:rsidRPr="00684FFB">
        <w:rPr>
          <w:rFonts w:ascii="Times New Roman" w:hAnsi="Times New Roman"/>
          <w:sz w:val="24"/>
          <w:lang w:val="en-GB"/>
        </w:rPr>
        <w:t>Column 4</w:t>
      </w:r>
      <w:r w:rsidR="00EB4039" w:rsidRPr="00684FFB">
        <w:rPr>
          <w:rFonts w:ascii="Times New Roman" w:hAnsi="Times New Roman"/>
          <w:sz w:val="24"/>
          <w:lang w:val="en-GB"/>
        </w:rPr>
        <w:t xml:space="preserve"> allows the tenderer to make comments on</w:t>
      </w:r>
      <w:r w:rsidR="0078178B" w:rsidRPr="00684FFB">
        <w:rPr>
          <w:rFonts w:ascii="Times New Roman" w:hAnsi="Times New Roman"/>
          <w:sz w:val="24"/>
          <w:lang w:val="en-GB"/>
        </w:rPr>
        <w:t xml:space="preserve">its </w:t>
      </w:r>
      <w:r w:rsidR="00EB4039" w:rsidRPr="00684FFB">
        <w:rPr>
          <w:rFonts w:ascii="Times New Roman" w:hAnsi="Times New Roman"/>
          <w:sz w:val="24"/>
          <w:lang w:val="en-GB"/>
        </w:rPr>
        <w:t>proposed supply and to make eventual references to the documentation</w:t>
      </w:r>
    </w:p>
    <w:p w:rsidR="00EB4039" w:rsidRPr="00684FFB" w:rsidRDefault="00EB4039" w:rsidP="00EB4039">
      <w:pPr>
        <w:jc w:val="both"/>
        <w:rPr>
          <w:rFonts w:ascii="Times New Roman" w:hAnsi="Times New Roman"/>
          <w:sz w:val="24"/>
          <w:lang w:val="en-GB"/>
        </w:rPr>
      </w:pPr>
      <w:r w:rsidRPr="00684FFB">
        <w:rPr>
          <w:rFonts w:ascii="Times New Roman" w:hAnsi="Times New Roman"/>
          <w:sz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684FFB" w:rsidRDefault="00EB4039" w:rsidP="00EB4039">
      <w:pPr>
        <w:ind w:left="567" w:hanging="567"/>
        <w:jc w:val="both"/>
        <w:rPr>
          <w:rFonts w:ascii="Times New Roman" w:hAnsi="Times New Roman"/>
          <w:sz w:val="24"/>
          <w:lang w:val="en-GB"/>
        </w:rPr>
      </w:pPr>
      <w:r w:rsidRPr="00684FFB">
        <w:rPr>
          <w:rFonts w:ascii="Times New Roman" w:hAnsi="Times New Roman"/>
          <w:sz w:val="24"/>
          <w:lang w:val="en-GB"/>
        </w:rPr>
        <w:t>The offer must be clear enough to allow the evaluators to make an easy comparison between the requested specifications and the offeredspecifications.</w:t>
      </w:r>
    </w:p>
    <w:p w:rsidR="00EB4039" w:rsidRPr="00684FFB" w:rsidRDefault="005C4176" w:rsidP="00EB4039">
      <w:pPr>
        <w:ind w:left="567" w:hanging="567"/>
        <w:jc w:val="both"/>
        <w:rPr>
          <w:rFonts w:ascii="Times New Roman" w:hAnsi="Times New Roman"/>
          <w:b/>
          <w:lang w:val="en-GB"/>
        </w:rPr>
      </w:pPr>
      <w:r w:rsidRPr="00684FFB">
        <w:rPr>
          <w:rFonts w:ascii="Times New Roman" w:hAnsi="Times New Roman"/>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684FFB">
        <w:trPr>
          <w:cantSplit/>
          <w:trHeight w:val="879"/>
          <w:tblHeader/>
        </w:trPr>
        <w:tc>
          <w:tcPr>
            <w:tcW w:w="1134" w:type="dxa"/>
            <w:shd w:val="pct5" w:color="auto" w:fill="FFFFFF"/>
          </w:tcPr>
          <w:p w:rsidR="000F3878" w:rsidRPr="00684FFB" w:rsidRDefault="000F3878" w:rsidP="00301346">
            <w:pPr>
              <w:jc w:val="center"/>
              <w:rPr>
                <w:rFonts w:ascii="Times New Roman" w:hAnsi="Times New Roman"/>
                <w:b/>
                <w:sz w:val="22"/>
              </w:rPr>
            </w:pPr>
            <w:r w:rsidRPr="00684FFB">
              <w:rPr>
                <w:rFonts w:ascii="Times New Roman" w:hAnsi="Times New Roman"/>
                <w:b/>
                <w:sz w:val="22"/>
              </w:rPr>
              <w:lastRenderedPageBreak/>
              <w:t>1.</w:t>
            </w:r>
          </w:p>
          <w:p w:rsidR="00301346" w:rsidRPr="00684FFB" w:rsidRDefault="00301346" w:rsidP="005D571C">
            <w:pPr>
              <w:jc w:val="center"/>
              <w:rPr>
                <w:rFonts w:ascii="Times New Roman" w:hAnsi="Times New Roman"/>
                <w:b/>
                <w:sz w:val="22"/>
                <w:highlight w:val="green"/>
              </w:rPr>
            </w:pPr>
            <w:r w:rsidRPr="00684FFB">
              <w:rPr>
                <w:rFonts w:ascii="Times New Roman" w:hAnsi="Times New Roman"/>
                <w:b/>
                <w:sz w:val="22"/>
              </w:rPr>
              <w:t xml:space="preserve">Item </w:t>
            </w:r>
            <w:r w:rsidR="00F30B06" w:rsidRPr="00684FFB">
              <w:rPr>
                <w:rFonts w:ascii="Times New Roman" w:hAnsi="Times New Roman"/>
                <w:b/>
                <w:sz w:val="22"/>
                <w:lang w:val="en-GB"/>
              </w:rPr>
              <w:t>n</w:t>
            </w:r>
            <w:r w:rsidRPr="00684FFB">
              <w:rPr>
                <w:rFonts w:ascii="Times New Roman" w:hAnsi="Times New Roman"/>
                <w:b/>
                <w:sz w:val="22"/>
                <w:lang w:val="en-GB"/>
              </w:rPr>
              <w:t>umber</w:t>
            </w:r>
          </w:p>
        </w:tc>
        <w:tc>
          <w:tcPr>
            <w:tcW w:w="4678" w:type="dxa"/>
            <w:shd w:val="pct5" w:color="auto" w:fill="FFFFFF"/>
          </w:tcPr>
          <w:p w:rsidR="000F3878" w:rsidRPr="00684FFB" w:rsidRDefault="000F3878" w:rsidP="00301346">
            <w:pPr>
              <w:jc w:val="center"/>
              <w:rPr>
                <w:rFonts w:ascii="Times New Roman" w:hAnsi="Times New Roman"/>
                <w:b/>
                <w:sz w:val="22"/>
              </w:rPr>
            </w:pPr>
            <w:r w:rsidRPr="00684FFB">
              <w:rPr>
                <w:rFonts w:ascii="Times New Roman" w:hAnsi="Times New Roman"/>
                <w:b/>
                <w:sz w:val="22"/>
              </w:rPr>
              <w:t>2.</w:t>
            </w:r>
          </w:p>
          <w:p w:rsidR="00301346" w:rsidRPr="00684FFB" w:rsidRDefault="00301346" w:rsidP="005D571C">
            <w:pPr>
              <w:jc w:val="center"/>
              <w:rPr>
                <w:rFonts w:ascii="Times New Roman" w:hAnsi="Times New Roman"/>
                <w:b/>
                <w:sz w:val="22"/>
              </w:rPr>
            </w:pPr>
            <w:r w:rsidRPr="00684FFB">
              <w:rPr>
                <w:rFonts w:ascii="Times New Roman" w:hAnsi="Times New Roman"/>
                <w:b/>
                <w:sz w:val="22"/>
                <w:lang w:val="en-GB"/>
              </w:rPr>
              <w:t>Specifications</w:t>
            </w:r>
            <w:r w:rsidR="00F30B06" w:rsidRPr="00684FFB">
              <w:rPr>
                <w:rFonts w:ascii="Times New Roman" w:hAnsi="Times New Roman"/>
                <w:b/>
                <w:sz w:val="22"/>
                <w:lang w:val="en-GB"/>
              </w:rPr>
              <w:t>r</w:t>
            </w:r>
            <w:r w:rsidR="00E64C97" w:rsidRPr="00684FFB">
              <w:rPr>
                <w:rFonts w:ascii="Times New Roman" w:hAnsi="Times New Roman"/>
                <w:b/>
                <w:sz w:val="22"/>
                <w:lang w:val="en-GB"/>
              </w:rPr>
              <w:t>equired</w:t>
            </w:r>
          </w:p>
        </w:tc>
        <w:tc>
          <w:tcPr>
            <w:tcW w:w="4253" w:type="dxa"/>
            <w:shd w:val="pct5" w:color="auto" w:fill="FFFFFF"/>
          </w:tcPr>
          <w:p w:rsidR="000F3878" w:rsidRPr="00684FFB" w:rsidRDefault="000F3878" w:rsidP="00301346">
            <w:pPr>
              <w:tabs>
                <w:tab w:val="left" w:pos="729"/>
              </w:tabs>
              <w:jc w:val="center"/>
              <w:rPr>
                <w:rFonts w:ascii="Times New Roman" w:hAnsi="Times New Roman"/>
                <w:b/>
                <w:sz w:val="22"/>
              </w:rPr>
            </w:pPr>
            <w:r w:rsidRPr="00684FFB">
              <w:rPr>
                <w:rFonts w:ascii="Times New Roman" w:hAnsi="Times New Roman"/>
                <w:b/>
                <w:sz w:val="22"/>
              </w:rPr>
              <w:t>3.</w:t>
            </w:r>
          </w:p>
          <w:p w:rsidR="00301346" w:rsidRPr="00684FFB" w:rsidRDefault="00301346" w:rsidP="005D571C">
            <w:pPr>
              <w:tabs>
                <w:tab w:val="left" w:pos="729"/>
              </w:tabs>
              <w:jc w:val="center"/>
              <w:rPr>
                <w:rFonts w:ascii="Times New Roman" w:hAnsi="Times New Roman"/>
                <w:b/>
                <w:sz w:val="22"/>
              </w:rPr>
            </w:pPr>
            <w:r w:rsidRPr="00684FFB">
              <w:rPr>
                <w:rFonts w:ascii="Times New Roman" w:hAnsi="Times New Roman"/>
                <w:b/>
                <w:sz w:val="22"/>
                <w:lang w:val="en-GB"/>
              </w:rPr>
              <w:t>Specifications</w:t>
            </w:r>
            <w:r w:rsidR="00F30B06" w:rsidRPr="00684FFB">
              <w:rPr>
                <w:rFonts w:ascii="Times New Roman" w:hAnsi="Times New Roman"/>
                <w:b/>
                <w:sz w:val="22"/>
                <w:lang w:val="en-GB"/>
              </w:rPr>
              <w:t>o</w:t>
            </w:r>
            <w:r w:rsidRPr="00684FFB">
              <w:rPr>
                <w:rFonts w:ascii="Times New Roman" w:hAnsi="Times New Roman"/>
                <w:b/>
                <w:sz w:val="22"/>
                <w:lang w:val="en-GB"/>
              </w:rPr>
              <w:t>ffered</w:t>
            </w:r>
          </w:p>
        </w:tc>
        <w:tc>
          <w:tcPr>
            <w:tcW w:w="2835" w:type="dxa"/>
            <w:shd w:val="pct5" w:color="auto" w:fill="FFFFFF"/>
          </w:tcPr>
          <w:p w:rsidR="000F3878" w:rsidRPr="00684FFB" w:rsidRDefault="000F3878" w:rsidP="00301346">
            <w:pPr>
              <w:tabs>
                <w:tab w:val="left" w:pos="729"/>
              </w:tabs>
              <w:jc w:val="center"/>
              <w:rPr>
                <w:rFonts w:ascii="Times New Roman" w:hAnsi="Times New Roman"/>
                <w:b/>
                <w:sz w:val="22"/>
                <w:lang w:val="en-GB"/>
              </w:rPr>
            </w:pPr>
            <w:r w:rsidRPr="00684FFB">
              <w:rPr>
                <w:rFonts w:ascii="Times New Roman" w:hAnsi="Times New Roman"/>
                <w:b/>
                <w:sz w:val="22"/>
                <w:lang w:val="en-GB"/>
              </w:rPr>
              <w:t>4.</w:t>
            </w:r>
          </w:p>
          <w:p w:rsidR="00301346" w:rsidRPr="00684FFB" w:rsidRDefault="00301346" w:rsidP="00301346">
            <w:pPr>
              <w:tabs>
                <w:tab w:val="left" w:pos="729"/>
              </w:tabs>
              <w:jc w:val="center"/>
              <w:rPr>
                <w:rFonts w:ascii="Times New Roman" w:hAnsi="Times New Roman"/>
                <w:b/>
                <w:sz w:val="22"/>
                <w:lang w:val="en-GB"/>
              </w:rPr>
            </w:pPr>
            <w:r w:rsidRPr="00684FFB">
              <w:rPr>
                <w:rFonts w:ascii="Times New Roman" w:hAnsi="Times New Roman"/>
                <w:b/>
                <w:sz w:val="22"/>
                <w:lang w:val="en-GB"/>
              </w:rPr>
              <w:t xml:space="preserve">Notes, remarks, </w:t>
            </w:r>
            <w:r w:rsidR="00034B1D" w:rsidRPr="00684FFB">
              <w:rPr>
                <w:rFonts w:ascii="Times New Roman" w:hAnsi="Times New Roman"/>
                <w:b/>
                <w:sz w:val="22"/>
                <w:lang w:val="en-GB"/>
              </w:rPr>
              <w:br/>
              <w:t xml:space="preserve">ref </w:t>
            </w:r>
            <w:r w:rsidRPr="00684FFB">
              <w:rPr>
                <w:rFonts w:ascii="Times New Roman" w:hAnsi="Times New Roman"/>
                <w:b/>
                <w:sz w:val="22"/>
                <w:lang w:val="en-GB"/>
              </w:rPr>
              <w:t>to documentation</w:t>
            </w:r>
          </w:p>
        </w:tc>
        <w:tc>
          <w:tcPr>
            <w:tcW w:w="1984" w:type="dxa"/>
            <w:shd w:val="pct5" w:color="auto" w:fill="FFFFFF"/>
          </w:tcPr>
          <w:p w:rsidR="000F3878" w:rsidRPr="00684FFB" w:rsidRDefault="000F3878" w:rsidP="00301346">
            <w:pPr>
              <w:tabs>
                <w:tab w:val="left" w:pos="729"/>
              </w:tabs>
              <w:jc w:val="center"/>
              <w:rPr>
                <w:rFonts w:ascii="Times New Roman" w:hAnsi="Times New Roman"/>
                <w:b/>
                <w:sz w:val="22"/>
                <w:lang w:val="en-GB"/>
              </w:rPr>
            </w:pPr>
            <w:r w:rsidRPr="00684FFB">
              <w:rPr>
                <w:rFonts w:ascii="Times New Roman" w:hAnsi="Times New Roman"/>
                <w:b/>
                <w:sz w:val="22"/>
                <w:lang w:val="en-GB"/>
              </w:rPr>
              <w:t>5.</w:t>
            </w:r>
          </w:p>
          <w:p w:rsidR="00301346" w:rsidRPr="00684FFB" w:rsidRDefault="00301346" w:rsidP="00F30B06">
            <w:pPr>
              <w:tabs>
                <w:tab w:val="left" w:pos="729"/>
              </w:tabs>
              <w:jc w:val="center"/>
              <w:rPr>
                <w:rFonts w:ascii="Times New Roman" w:hAnsi="Times New Roman"/>
                <w:b/>
                <w:sz w:val="22"/>
                <w:lang w:val="en-GB"/>
              </w:rPr>
            </w:pPr>
            <w:r w:rsidRPr="00684FFB">
              <w:rPr>
                <w:rFonts w:ascii="Times New Roman" w:hAnsi="Times New Roman"/>
                <w:b/>
                <w:sz w:val="22"/>
                <w:lang w:val="en-GB"/>
              </w:rPr>
              <w:t xml:space="preserve">Evaluation </w:t>
            </w:r>
            <w:r w:rsidR="00F30B06" w:rsidRPr="00684FFB">
              <w:rPr>
                <w:rFonts w:ascii="Times New Roman" w:hAnsi="Times New Roman"/>
                <w:b/>
                <w:sz w:val="22"/>
                <w:lang w:val="en-GB"/>
              </w:rPr>
              <w:t>c</w:t>
            </w:r>
            <w:r w:rsidRPr="00684FFB">
              <w:rPr>
                <w:rFonts w:ascii="Times New Roman" w:hAnsi="Times New Roman"/>
                <w:b/>
                <w:sz w:val="22"/>
                <w:lang w:val="en-GB"/>
              </w:rPr>
              <w:t xml:space="preserve">ommittee’s notes </w:t>
            </w:r>
          </w:p>
        </w:tc>
      </w:tr>
      <w:tr w:rsidR="007B5404" w:rsidRPr="00684FFB" w:rsidTr="00D20A9C">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bCs/>
                <w:lang w:val="en-GB"/>
              </w:rPr>
            </w:pPr>
            <w:r w:rsidRPr="00684FFB">
              <w:rPr>
                <w:rFonts w:cs="Arial"/>
                <w:b/>
                <w:lang w:val="en-GB"/>
              </w:rPr>
              <w:t xml:space="preserve">Surgical tripod- </w:t>
            </w:r>
            <w:r w:rsidRPr="00684FFB">
              <w:rPr>
                <w:b/>
                <w:bCs/>
              </w:rPr>
              <w:t>ceiling supply unit</w:t>
            </w:r>
          </w:p>
          <w:p w:rsidR="007B5404" w:rsidRPr="00684FFB" w:rsidRDefault="007B5404" w:rsidP="00C03B5D">
            <w:pPr>
              <w:spacing w:before="0" w:after="0"/>
              <w:rPr>
                <w:rFonts w:cs="Arial"/>
                <w:b/>
                <w:lang w:val="en-GB"/>
              </w:rPr>
            </w:pPr>
            <w:r w:rsidRPr="00684FFB">
              <w:rPr>
                <w:rFonts w:cs="Arial"/>
                <w:b/>
                <w:lang w:val="en-GB"/>
              </w:rPr>
              <w:t>Quantity: 2 units</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rPr>
                <w:rFonts w:cs="Arial"/>
                <w:bCs/>
              </w:rPr>
            </w:pPr>
            <w:r w:rsidRPr="00684FFB">
              <w:rPr>
                <w:rFonts w:cs="Arial"/>
                <w:bCs/>
              </w:rPr>
              <w:t>The entire system consists of:</w:t>
            </w:r>
          </w:p>
          <w:p w:rsidR="007B5404" w:rsidRPr="00684FFB" w:rsidRDefault="007B5404" w:rsidP="00C03B5D">
            <w:pPr>
              <w:spacing w:before="0" w:after="0"/>
              <w:rPr>
                <w:rFonts w:cs="Arial"/>
                <w:bCs/>
              </w:rPr>
            </w:pPr>
            <w:r w:rsidRPr="00684FFB">
              <w:rPr>
                <w:rFonts w:cs="Arial"/>
                <w:bCs/>
              </w:rPr>
              <w:t>-1 of the supporting system attached to the ceiling /preinstallation</w:t>
            </w:r>
          </w:p>
          <w:p w:rsidR="007B5404" w:rsidRPr="00684FFB" w:rsidRDefault="007B5404" w:rsidP="00C03B5D">
            <w:pPr>
              <w:spacing w:before="0" w:after="0"/>
              <w:rPr>
                <w:rFonts w:cs="Arial"/>
                <w:bCs/>
              </w:rPr>
            </w:pPr>
            <w:r w:rsidRPr="00684FFB">
              <w:rPr>
                <w:rFonts w:cs="Arial"/>
                <w:bCs/>
              </w:rPr>
              <w:t>-1 ceiling flange with bearing for connection of pre-installation and arm system</w:t>
            </w:r>
          </w:p>
          <w:p w:rsidR="007B5404" w:rsidRPr="00684FFB" w:rsidRDefault="007B5404" w:rsidP="00C03B5D">
            <w:pPr>
              <w:spacing w:before="0" w:after="0"/>
              <w:rPr>
                <w:rFonts w:cs="Arial"/>
                <w:bCs/>
              </w:rPr>
            </w:pPr>
            <w:r w:rsidRPr="00684FFB">
              <w:rPr>
                <w:rFonts w:cs="Arial"/>
                <w:bCs/>
              </w:rPr>
              <w:t>-1 hand system with hand rest and brake system</w:t>
            </w:r>
          </w:p>
          <w:p w:rsidR="007B5404" w:rsidRPr="00684FFB" w:rsidRDefault="007B5404" w:rsidP="00C03B5D">
            <w:pPr>
              <w:spacing w:before="0" w:after="0"/>
              <w:rPr>
                <w:rFonts w:cs="Arial"/>
                <w:bCs/>
              </w:rPr>
            </w:pPr>
            <w:r w:rsidRPr="00684FFB">
              <w:rPr>
                <w:rFonts w:cs="Arial"/>
                <w:bCs/>
              </w:rPr>
              <w:t>-1 vertically movable column with a certain number of connections for medical gases, high current connections and weak current connections</w:t>
            </w:r>
          </w:p>
          <w:p w:rsidR="007B5404" w:rsidRPr="00684FFB" w:rsidRDefault="007B5404" w:rsidP="00C03B5D">
            <w:pPr>
              <w:spacing w:before="0" w:after="0"/>
              <w:rPr>
                <w:rFonts w:cs="Arial"/>
                <w:bCs/>
              </w:rPr>
            </w:pPr>
            <w:r w:rsidRPr="00684FFB">
              <w:rPr>
                <w:rFonts w:cs="Arial"/>
                <w:bCs/>
              </w:rPr>
              <w:t>-The force that the installation should bear is 8550N±10% in the center of the suspension</w:t>
            </w:r>
          </w:p>
          <w:p w:rsidR="007B5404" w:rsidRPr="00684FFB" w:rsidRDefault="007B5404" w:rsidP="00C03B5D">
            <w:pPr>
              <w:spacing w:before="0" w:after="0"/>
              <w:rPr>
                <w:rFonts w:cs="Arial"/>
                <w:bCs/>
              </w:rPr>
            </w:pPr>
            <w:r w:rsidRPr="00684FFB">
              <w:rPr>
                <w:rFonts w:cs="Arial"/>
                <w:bCs/>
              </w:rPr>
              <w:t>-The moment that the pre-installation should bear is min. 12500Nm in the center of the suspension</w:t>
            </w:r>
          </w:p>
          <w:p w:rsidR="007B5404" w:rsidRPr="00684FFB" w:rsidRDefault="007B5404" w:rsidP="00C03B5D">
            <w:pPr>
              <w:spacing w:before="0" w:after="0"/>
              <w:rPr>
                <w:rFonts w:cs="Arial"/>
                <w:bCs/>
              </w:rPr>
            </w:pPr>
            <w:r w:rsidRPr="00684FFB">
              <w:rPr>
                <w:rFonts w:cs="Arial"/>
                <w:bCs/>
              </w:rPr>
              <w:t>-The ceiling supply unit should have two horizontally rotating arms with a friction, pneumatic and/or electromagnetic brake</w:t>
            </w:r>
          </w:p>
          <w:p w:rsidR="007B5404" w:rsidRPr="00684FFB" w:rsidRDefault="007B5404" w:rsidP="00C03B5D">
            <w:pPr>
              <w:spacing w:before="0" w:after="0"/>
              <w:rPr>
                <w:rFonts w:cs="Arial"/>
                <w:bCs/>
              </w:rPr>
            </w:pPr>
            <w:r w:rsidRPr="00684FFB">
              <w:rPr>
                <w:rFonts w:cs="Arial"/>
                <w:bCs/>
              </w:rPr>
              <w:t xml:space="preserve">-Total arm length 2000 mm ±3% </w:t>
            </w:r>
          </w:p>
          <w:p w:rsidR="007B5404" w:rsidRPr="00684FFB" w:rsidRDefault="007B5404" w:rsidP="00C03B5D">
            <w:pPr>
              <w:spacing w:before="0" w:after="0"/>
              <w:rPr>
                <w:rFonts w:cs="Arial"/>
                <w:bCs/>
              </w:rPr>
            </w:pPr>
            <w:r w:rsidRPr="00684FFB">
              <w:rPr>
                <w:rFonts w:cs="Arial"/>
                <w:bCs/>
              </w:rPr>
              <w:t>-Hand rotation range: 330°±3%</w:t>
            </w:r>
          </w:p>
          <w:p w:rsidR="007B5404" w:rsidRPr="00684FFB" w:rsidRDefault="007B5404" w:rsidP="00C03B5D">
            <w:pPr>
              <w:spacing w:before="0" w:after="0"/>
              <w:rPr>
                <w:rFonts w:cs="Arial"/>
                <w:bCs/>
              </w:rPr>
            </w:pPr>
            <w:r w:rsidRPr="00684FFB">
              <w:rPr>
                <w:rFonts w:cs="Arial"/>
                <w:bCs/>
              </w:rPr>
              <w:t>-The supply unit should be column-shaped.</w:t>
            </w:r>
          </w:p>
          <w:p w:rsidR="007B5404" w:rsidRPr="00684FFB" w:rsidRDefault="007B5404" w:rsidP="00C03B5D">
            <w:pPr>
              <w:spacing w:before="0" w:after="0"/>
              <w:rPr>
                <w:rFonts w:cs="Arial"/>
                <w:bCs/>
              </w:rPr>
            </w:pPr>
            <w:r w:rsidRPr="00684FFB">
              <w:rPr>
                <w:rFonts w:cs="Arial"/>
                <w:bCs/>
              </w:rPr>
              <w:t>-The column must have a load capacity of at least 180 kg in order to enable the installation of surgical equipment.</w:t>
            </w:r>
          </w:p>
          <w:p w:rsidR="007B5404" w:rsidRPr="00684FFB" w:rsidRDefault="007B5404" w:rsidP="00C03B5D">
            <w:pPr>
              <w:spacing w:before="0" w:after="0"/>
              <w:rPr>
                <w:rFonts w:cs="Arial"/>
                <w:bCs/>
              </w:rPr>
            </w:pPr>
            <w:r w:rsidRPr="00684FFB">
              <w:rPr>
                <w:rFonts w:cs="Arial"/>
                <w:bCs/>
              </w:rPr>
              <w:t>-It is necessary that the column on 4 sides be equipped with panels for the installation of medical gases, vacuum, electricity and data transmission.</w:t>
            </w:r>
          </w:p>
          <w:p w:rsidR="007B5404" w:rsidRPr="00684FFB" w:rsidRDefault="007B5404" w:rsidP="00C03B5D">
            <w:pPr>
              <w:spacing w:before="0" w:after="0"/>
              <w:rPr>
                <w:rFonts w:cs="Arial"/>
                <w:bCs/>
              </w:rPr>
            </w:pPr>
            <w:r w:rsidRPr="00684FFB">
              <w:rPr>
                <w:rFonts w:cs="Arial"/>
                <w:bCs/>
              </w:rPr>
              <w:t xml:space="preserve">-The column should have rails for carrying equipment in all four corners. The carrying capacity of each rail is min. 100 kg </w:t>
            </w:r>
          </w:p>
          <w:p w:rsidR="007B5404" w:rsidRPr="00684FFB" w:rsidRDefault="007B5404" w:rsidP="00C03B5D">
            <w:pPr>
              <w:spacing w:before="0" w:after="0"/>
              <w:rPr>
                <w:rFonts w:cs="Arial"/>
                <w:bCs/>
              </w:rPr>
            </w:pPr>
            <w:r w:rsidRPr="00684FFB">
              <w:rPr>
                <w:rFonts w:cs="Arial"/>
                <w:bCs/>
              </w:rPr>
              <w:t xml:space="preserve">-The column has an integrated work light with </w:t>
            </w:r>
            <w:r w:rsidRPr="00684FFB">
              <w:rPr>
                <w:rFonts w:cs="Arial"/>
                <w:bCs/>
              </w:rPr>
              <w:lastRenderedPageBreak/>
              <w:t>touchless lighting management control</w:t>
            </w:r>
          </w:p>
          <w:p w:rsidR="007B5404" w:rsidRPr="00684FFB" w:rsidRDefault="007B5404" w:rsidP="00C03B5D">
            <w:pPr>
              <w:spacing w:before="0" w:after="0"/>
              <w:rPr>
                <w:rFonts w:cs="Arial"/>
                <w:bCs/>
              </w:rPr>
            </w:pPr>
            <w:r w:rsidRPr="00684FFB">
              <w:rPr>
                <w:rFonts w:cs="Arial"/>
                <w:bCs/>
              </w:rPr>
              <w:t>-The column has positioning handles with touch-sensitive controls that allow for easy repositioning of the supply unit</w:t>
            </w:r>
          </w:p>
          <w:p w:rsidR="007B5404" w:rsidRPr="00684FFB" w:rsidRDefault="007B5404" w:rsidP="00C03B5D">
            <w:pPr>
              <w:spacing w:before="0" w:after="0"/>
              <w:rPr>
                <w:rFonts w:cs="Arial"/>
                <w:bCs/>
              </w:rPr>
            </w:pPr>
            <w:r w:rsidRPr="00684FFB">
              <w:rPr>
                <w:rFonts w:cs="Arial"/>
                <w:bCs/>
              </w:rPr>
              <w:t>-Column length: min. 1250 mm</w:t>
            </w:r>
          </w:p>
          <w:p w:rsidR="007B5404" w:rsidRPr="00684FFB" w:rsidRDefault="007B5404" w:rsidP="00C03B5D">
            <w:pPr>
              <w:spacing w:before="0" w:after="0"/>
              <w:rPr>
                <w:rFonts w:cs="Arial"/>
                <w:bCs/>
              </w:rPr>
            </w:pPr>
            <w:r w:rsidRPr="00684FFB">
              <w:rPr>
                <w:rFonts w:cs="Arial"/>
                <w:bCs/>
              </w:rPr>
              <w:t>-Column equipped with 1 shelves without a drawer and one shelf with a drawer</w:t>
            </w:r>
          </w:p>
          <w:p w:rsidR="007B5404" w:rsidRPr="00684FFB" w:rsidRDefault="007B5404" w:rsidP="00C03B5D">
            <w:pPr>
              <w:spacing w:before="0" w:after="0"/>
              <w:rPr>
                <w:rFonts w:cs="Arial"/>
                <w:bCs/>
                <w:lang w:val="sr-Latn-BA"/>
              </w:rPr>
            </w:pPr>
            <w:r w:rsidRPr="00684FFB">
              <w:rPr>
                <w:rFonts w:cs="Arial"/>
                <w:bCs/>
              </w:rPr>
              <w:t xml:space="preserve">-The column is equipped with min. 8 connections for power supply. power, double RJ45 socket and connections for medical gases 1xO2, 2xAIR, 2xVAC </w:t>
            </w:r>
          </w:p>
          <w:p w:rsidR="007B5404" w:rsidRPr="00684FFB" w:rsidRDefault="007B5404" w:rsidP="00C03B5D">
            <w:pPr>
              <w:spacing w:before="0" w:after="0"/>
              <w:rPr>
                <w:rFonts w:cs="Arial"/>
                <w:bCs/>
                <w:lang w:val="en-GB"/>
              </w:rPr>
            </w:pPr>
            <w:r w:rsidRPr="00684FFB">
              <w:rPr>
                <w:rFonts w:cs="Arial"/>
                <w:lang w:val="en-GB"/>
              </w:rPr>
              <w:t>- 1x User manual  in Serbian</w:t>
            </w:r>
          </w:p>
        </w:tc>
        <w:tc>
          <w:tcPr>
            <w:tcW w:w="4253" w:type="dxa"/>
          </w:tcPr>
          <w:p w:rsidR="007B5404" w:rsidRPr="00684FFB" w:rsidRDefault="007B5404" w:rsidP="00CC2A60">
            <w:pPr>
              <w:spacing w:before="0" w:after="0"/>
              <w:rPr>
                <w:rFonts w:ascii="Times New Roman" w:hAnsi="Times New Roman"/>
                <w:b/>
                <w:lang w:val="en-GB"/>
              </w:rPr>
            </w:pPr>
          </w:p>
        </w:tc>
        <w:tc>
          <w:tcPr>
            <w:tcW w:w="2835" w:type="dxa"/>
          </w:tcPr>
          <w:p w:rsidR="007B5404" w:rsidRPr="00684FFB" w:rsidRDefault="007B5404" w:rsidP="00CC2A60">
            <w:pPr>
              <w:spacing w:before="0" w:after="0"/>
              <w:rPr>
                <w:rFonts w:ascii="Times New Roman" w:hAnsi="Times New Roman"/>
              </w:rPr>
            </w:pPr>
          </w:p>
        </w:tc>
        <w:tc>
          <w:tcPr>
            <w:tcW w:w="1984" w:type="dxa"/>
          </w:tcPr>
          <w:p w:rsidR="007B5404" w:rsidRPr="00684FFB" w:rsidRDefault="007B5404" w:rsidP="00CC2A60">
            <w:pPr>
              <w:tabs>
                <w:tab w:val="left" w:pos="729"/>
              </w:tabs>
              <w:spacing w:before="0" w:after="0"/>
              <w:jc w:val="center"/>
              <w:rPr>
                <w:rFonts w:ascii="Times New Roman" w:hAnsi="Times New Roman"/>
                <w:b/>
                <w:lang w:val="en-GB"/>
              </w:rPr>
            </w:pPr>
          </w:p>
        </w:tc>
      </w:tr>
      <w:tr w:rsidR="007B5404" w:rsidRPr="00684FFB" w:rsidTr="00D20A9C">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Operating table for ENT surgery</w:t>
            </w:r>
          </w:p>
          <w:p w:rsidR="007B5404" w:rsidRPr="00684FFB" w:rsidRDefault="007B5404" w:rsidP="00C03B5D">
            <w:pPr>
              <w:spacing w:before="0" w:after="0"/>
              <w:rPr>
                <w:rFonts w:cs="Arial"/>
                <w:b/>
                <w:lang w:val="en-GB"/>
              </w:rPr>
            </w:pPr>
            <w:r w:rsidRPr="00684FFB">
              <w:rPr>
                <w:rFonts w:cs="Arial"/>
                <w:b/>
                <w:lang w:val="en-GB"/>
              </w:rPr>
              <w:t>Quantity: 1 unit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hd w:val="clear" w:color="auto" w:fill="FFFFFF"/>
              <w:spacing w:before="0" w:after="0"/>
              <w:rPr>
                <w:rFonts w:cs="Arial"/>
              </w:rPr>
            </w:pPr>
            <w:r w:rsidRPr="00684FFB">
              <w:rPr>
                <w:rFonts w:cs="Arial"/>
              </w:rPr>
              <w:t>Operating table for General surgery and ENT</w:t>
            </w:r>
          </w:p>
          <w:p w:rsidR="007B5404" w:rsidRPr="00684FFB" w:rsidRDefault="007B5404" w:rsidP="00C03B5D">
            <w:pPr>
              <w:shd w:val="clear" w:color="auto" w:fill="FFFFFF"/>
              <w:spacing w:before="0" w:after="0"/>
              <w:rPr>
                <w:rFonts w:cs="Arial"/>
              </w:rPr>
            </w:pPr>
            <w:r w:rsidRPr="00684FFB">
              <w:rPr>
                <w:rFonts w:cs="Arial"/>
              </w:rPr>
              <w:t>- Mobile operating table with minimum 5 segments</w:t>
            </w:r>
          </w:p>
          <w:p w:rsidR="007B5404" w:rsidRPr="00684FFB" w:rsidRDefault="007B5404" w:rsidP="00C03B5D">
            <w:pPr>
              <w:shd w:val="clear" w:color="auto" w:fill="FFFFFF"/>
              <w:spacing w:before="0" w:after="0"/>
              <w:rPr>
                <w:rFonts w:cs="Arial"/>
              </w:rPr>
            </w:pPr>
            <w:r w:rsidRPr="00684FFB">
              <w:rPr>
                <w:rFonts w:cs="Arial"/>
              </w:rPr>
              <w:t>- Radiolucent table top</w:t>
            </w:r>
          </w:p>
          <w:p w:rsidR="007B5404" w:rsidRPr="00684FFB" w:rsidRDefault="007B5404" w:rsidP="00C03B5D">
            <w:pPr>
              <w:shd w:val="clear" w:color="auto" w:fill="FFFFFF"/>
              <w:spacing w:before="0" w:after="0"/>
              <w:rPr>
                <w:rFonts w:cs="Arial"/>
              </w:rPr>
            </w:pPr>
            <w:r w:rsidRPr="00684FFB">
              <w:rPr>
                <w:rFonts w:cs="Arial"/>
              </w:rPr>
              <w:t>- Stainless steel side rails integrated on both sides of the table</w:t>
            </w:r>
          </w:p>
          <w:p w:rsidR="007B5404" w:rsidRPr="00684FFB" w:rsidRDefault="007B5404" w:rsidP="00C03B5D">
            <w:pPr>
              <w:shd w:val="clear" w:color="auto" w:fill="FFFFFF"/>
              <w:spacing w:before="0" w:after="0"/>
              <w:rPr>
                <w:rFonts w:cs="Arial"/>
              </w:rPr>
            </w:pPr>
            <w:r w:rsidRPr="00684FFB">
              <w:rPr>
                <w:rFonts w:cs="Arial"/>
              </w:rPr>
              <w:t>- Electro-hydraulic adjustment of table movements: Height, Back rest, Trendelenburg, Lateral tilt, Sliding</w:t>
            </w:r>
          </w:p>
          <w:p w:rsidR="007B5404" w:rsidRPr="00684FFB" w:rsidRDefault="007B5404" w:rsidP="00C03B5D">
            <w:pPr>
              <w:shd w:val="clear" w:color="auto" w:fill="FFFFFF"/>
              <w:spacing w:before="0" w:after="0"/>
              <w:rPr>
                <w:rFonts w:cs="Arial"/>
              </w:rPr>
            </w:pPr>
            <w:r w:rsidRPr="00684FFB">
              <w:rPr>
                <w:rFonts w:cs="Arial"/>
              </w:rPr>
              <w:t>- Mattress thickness min. 70 mm</w:t>
            </w:r>
          </w:p>
          <w:p w:rsidR="007B5404" w:rsidRPr="00684FFB" w:rsidRDefault="007B5404" w:rsidP="00C03B5D">
            <w:pPr>
              <w:shd w:val="clear" w:color="auto" w:fill="FFFFFF"/>
              <w:spacing w:before="0" w:after="0"/>
              <w:rPr>
                <w:rFonts w:cs="Arial"/>
              </w:rPr>
            </w:pPr>
            <w:r w:rsidRPr="00684FFB">
              <w:rPr>
                <w:rFonts w:cs="Arial"/>
              </w:rPr>
              <w:t>- Maximum Patient weight min. 450 kg</w:t>
            </w:r>
          </w:p>
          <w:p w:rsidR="007B5404" w:rsidRPr="00684FFB" w:rsidRDefault="007B5404" w:rsidP="00C03B5D">
            <w:pPr>
              <w:shd w:val="clear" w:color="auto" w:fill="FFFFFF"/>
              <w:spacing w:before="0" w:after="0"/>
              <w:rPr>
                <w:rFonts w:cs="Arial"/>
              </w:rPr>
            </w:pPr>
            <w:r w:rsidRPr="00684FFB">
              <w:rPr>
                <w:rFonts w:cs="Arial"/>
              </w:rPr>
              <w:t>- T-base of table which provide good access for surgical team. Corrosion resistant stainles steel  of table base.</w:t>
            </w:r>
          </w:p>
          <w:p w:rsidR="007B5404" w:rsidRPr="00684FFB" w:rsidRDefault="007B5404" w:rsidP="00C03B5D">
            <w:pPr>
              <w:shd w:val="clear" w:color="auto" w:fill="FFFFFF"/>
              <w:spacing w:before="0" w:after="0"/>
              <w:rPr>
                <w:rFonts w:cs="Arial"/>
              </w:rPr>
            </w:pPr>
            <w:r w:rsidRPr="00684FFB">
              <w:rPr>
                <w:rFonts w:cs="Arial"/>
              </w:rPr>
              <w:t>- Central locking system</w:t>
            </w:r>
          </w:p>
          <w:p w:rsidR="007B5404" w:rsidRPr="00684FFB" w:rsidRDefault="007B5404" w:rsidP="00C03B5D">
            <w:pPr>
              <w:shd w:val="clear" w:color="auto" w:fill="FFFFFF"/>
              <w:spacing w:before="0" w:after="0"/>
              <w:rPr>
                <w:rFonts w:cs="Arial"/>
              </w:rPr>
            </w:pPr>
            <w:r w:rsidRPr="00684FFB">
              <w:rPr>
                <w:rFonts w:cs="Arial"/>
              </w:rPr>
              <w:t>- Castors diameter min. 100 mm</w:t>
            </w:r>
          </w:p>
          <w:p w:rsidR="007B5404" w:rsidRPr="00684FFB" w:rsidRDefault="007B5404" w:rsidP="00C03B5D">
            <w:pPr>
              <w:shd w:val="clear" w:color="auto" w:fill="FFFFFF"/>
              <w:spacing w:before="0" w:after="0"/>
              <w:rPr>
                <w:rFonts w:cs="Arial"/>
              </w:rPr>
            </w:pPr>
            <w:r w:rsidRPr="00684FFB">
              <w:rPr>
                <w:rFonts w:cs="Arial"/>
              </w:rPr>
              <w:t>- Column control panel with full functions</w:t>
            </w:r>
          </w:p>
          <w:p w:rsidR="007B5404" w:rsidRPr="00684FFB" w:rsidRDefault="007B5404" w:rsidP="00C03B5D">
            <w:pPr>
              <w:shd w:val="clear" w:color="auto" w:fill="FFFFFF"/>
              <w:spacing w:before="0" w:after="0"/>
              <w:rPr>
                <w:rFonts w:cs="Arial"/>
              </w:rPr>
            </w:pPr>
            <w:r w:rsidRPr="00684FFB">
              <w:rPr>
                <w:rFonts w:cs="Arial"/>
              </w:rPr>
              <w:t xml:space="preserve">- Hand control for all electrical functions of operating table </w:t>
            </w:r>
          </w:p>
          <w:p w:rsidR="007B5404" w:rsidRPr="00684FFB" w:rsidRDefault="007B5404" w:rsidP="00C03B5D">
            <w:pPr>
              <w:shd w:val="clear" w:color="auto" w:fill="FFFFFF"/>
              <w:spacing w:before="0" w:after="0"/>
              <w:rPr>
                <w:rFonts w:cs="Arial"/>
              </w:rPr>
            </w:pPr>
            <w:r w:rsidRPr="00684FFB">
              <w:rPr>
                <w:rFonts w:cs="Arial"/>
                <w:b/>
                <w:bCs/>
              </w:rPr>
              <w:lastRenderedPageBreak/>
              <w:t>Adjustment of operating table</w:t>
            </w:r>
          </w:p>
          <w:p w:rsidR="007B5404" w:rsidRPr="00684FFB" w:rsidRDefault="007B5404" w:rsidP="00C03B5D">
            <w:pPr>
              <w:shd w:val="clear" w:color="auto" w:fill="FFFFFF"/>
              <w:spacing w:before="0" w:after="0"/>
              <w:rPr>
                <w:rFonts w:cs="Arial"/>
                <w:bCs/>
              </w:rPr>
            </w:pPr>
            <w:r w:rsidRPr="00684FFB">
              <w:rPr>
                <w:rFonts w:cs="Arial"/>
                <w:bCs/>
              </w:rPr>
              <w:t>- Table height adjustment in minimal range from 595mm to 1.035mm</w:t>
            </w:r>
          </w:p>
          <w:p w:rsidR="007B5404" w:rsidRPr="00684FFB" w:rsidRDefault="007B5404" w:rsidP="00C03B5D">
            <w:pPr>
              <w:shd w:val="clear" w:color="auto" w:fill="FFFFFF"/>
              <w:spacing w:before="0" w:after="0"/>
              <w:rPr>
                <w:rFonts w:cs="Arial"/>
              </w:rPr>
            </w:pPr>
            <w:r w:rsidRPr="00684FFB">
              <w:rPr>
                <w:rFonts w:cs="Arial"/>
              </w:rPr>
              <w:t>- Trendelenburg positioning min. +30⁰/-30⁰.</w:t>
            </w:r>
          </w:p>
          <w:p w:rsidR="007B5404" w:rsidRPr="00684FFB" w:rsidRDefault="007B5404" w:rsidP="00C03B5D">
            <w:pPr>
              <w:shd w:val="clear" w:color="auto" w:fill="FFFFFF"/>
              <w:spacing w:before="0" w:after="0"/>
              <w:rPr>
                <w:rFonts w:cs="Arial"/>
              </w:rPr>
            </w:pPr>
            <w:r w:rsidRPr="00684FFB">
              <w:rPr>
                <w:rFonts w:cs="Arial"/>
              </w:rPr>
              <w:t>- Lateral tilt min 20⁰ on both sides.</w:t>
            </w:r>
          </w:p>
          <w:p w:rsidR="007B5404" w:rsidRPr="00684FFB" w:rsidRDefault="007B5404" w:rsidP="00C03B5D">
            <w:pPr>
              <w:shd w:val="clear" w:color="auto" w:fill="FFFFFF"/>
              <w:spacing w:before="0" w:after="0"/>
              <w:rPr>
                <w:rFonts w:cs="Arial"/>
              </w:rPr>
            </w:pPr>
            <w:r w:rsidRPr="00684FFB">
              <w:rPr>
                <w:rFonts w:cs="Arial"/>
              </w:rPr>
              <w:t>- Longitudinal shift (sliding movement) min. 300 mm.</w:t>
            </w:r>
          </w:p>
          <w:p w:rsidR="007B5404" w:rsidRPr="00684FFB" w:rsidRDefault="007B5404" w:rsidP="00C03B5D">
            <w:pPr>
              <w:shd w:val="clear" w:color="auto" w:fill="FFFFFF"/>
              <w:spacing w:before="0" w:after="0"/>
              <w:rPr>
                <w:rFonts w:cs="Arial"/>
              </w:rPr>
            </w:pPr>
            <w:r w:rsidRPr="00684FFB">
              <w:rPr>
                <w:rFonts w:cs="Arial"/>
              </w:rPr>
              <w:t>- Back rest in minimal range +80⁰/-45⁰</w:t>
            </w:r>
          </w:p>
          <w:p w:rsidR="007B5404" w:rsidRPr="00684FFB" w:rsidRDefault="007B5404" w:rsidP="00C03B5D">
            <w:pPr>
              <w:shd w:val="clear" w:color="auto" w:fill="FFFFFF"/>
              <w:spacing w:before="0" w:after="0"/>
              <w:rPr>
                <w:rFonts w:cs="Arial"/>
              </w:rPr>
            </w:pPr>
            <w:r w:rsidRPr="00684FFB">
              <w:rPr>
                <w:rFonts w:cs="Arial"/>
              </w:rPr>
              <w:t>- Head rest in minimal range +30⁰/-30⁰</w:t>
            </w:r>
          </w:p>
          <w:p w:rsidR="007B5404" w:rsidRPr="00684FFB" w:rsidRDefault="007B5404" w:rsidP="00C03B5D">
            <w:pPr>
              <w:shd w:val="clear" w:color="auto" w:fill="FFFFFF"/>
              <w:spacing w:before="0" w:after="0"/>
              <w:rPr>
                <w:rFonts w:cs="Arial"/>
              </w:rPr>
            </w:pPr>
            <w:r w:rsidRPr="00684FFB">
              <w:rPr>
                <w:rFonts w:cs="Arial"/>
              </w:rPr>
              <w:t>- Leg rest in minimal range +50⁰/-90⁰</w:t>
            </w:r>
          </w:p>
          <w:p w:rsidR="007B5404" w:rsidRPr="00684FFB" w:rsidRDefault="007B5404" w:rsidP="00C03B5D">
            <w:pPr>
              <w:shd w:val="clear" w:color="auto" w:fill="FFFFFF"/>
              <w:spacing w:before="0" w:after="0"/>
              <w:rPr>
                <w:rFonts w:cs="Arial"/>
              </w:rPr>
            </w:pPr>
            <w:r w:rsidRPr="00684FFB">
              <w:rPr>
                <w:rFonts w:cs="Arial"/>
              </w:rPr>
              <w:t>- Flex/Reflex position min. +225⁰/-100⁰</w:t>
            </w:r>
          </w:p>
          <w:p w:rsidR="007B5404" w:rsidRPr="00684FFB" w:rsidRDefault="007B5404" w:rsidP="00C03B5D">
            <w:pPr>
              <w:shd w:val="clear" w:color="auto" w:fill="FFFFFF"/>
              <w:spacing w:before="0" w:after="0"/>
              <w:rPr>
                <w:rFonts w:cs="Arial"/>
              </w:rPr>
            </w:pPr>
            <w:r w:rsidRPr="00684FFB">
              <w:rPr>
                <w:rFonts w:cs="Arial"/>
              </w:rPr>
              <w:t>- Table width minimum 560 mm</w:t>
            </w:r>
          </w:p>
          <w:p w:rsidR="007B5404" w:rsidRPr="00684FFB" w:rsidRDefault="007B5404" w:rsidP="00C03B5D">
            <w:pPr>
              <w:shd w:val="clear" w:color="auto" w:fill="FFFFFF"/>
              <w:spacing w:before="0" w:after="0"/>
              <w:rPr>
                <w:rFonts w:cs="Arial"/>
              </w:rPr>
            </w:pPr>
            <w:r w:rsidRPr="00684FFB">
              <w:rPr>
                <w:rFonts w:cs="Arial"/>
                <w:b/>
                <w:bCs/>
              </w:rPr>
              <w:t>Standard accessories for mobile table</w:t>
            </w:r>
          </w:p>
          <w:p w:rsidR="007B5404" w:rsidRPr="00684FFB" w:rsidRDefault="007B5404" w:rsidP="00C03B5D">
            <w:pPr>
              <w:shd w:val="clear" w:color="auto" w:fill="FFFFFF"/>
              <w:spacing w:before="0" w:after="0"/>
              <w:rPr>
                <w:rFonts w:cs="Arial"/>
              </w:rPr>
            </w:pPr>
            <w:r w:rsidRPr="00684FFB">
              <w:rPr>
                <w:rFonts w:cs="Arial"/>
              </w:rPr>
              <w:t>- Leg section, with pad</w:t>
            </w:r>
          </w:p>
          <w:p w:rsidR="007B5404" w:rsidRPr="00684FFB" w:rsidRDefault="007B5404" w:rsidP="00C03B5D">
            <w:pPr>
              <w:shd w:val="clear" w:color="auto" w:fill="FFFFFF"/>
              <w:spacing w:before="0" w:after="0"/>
              <w:rPr>
                <w:rFonts w:cs="Arial"/>
              </w:rPr>
            </w:pPr>
            <w:r w:rsidRPr="00684FFB">
              <w:rPr>
                <w:rFonts w:cs="Arial"/>
              </w:rPr>
              <w:t>- Upper back section, with pad</w:t>
            </w:r>
          </w:p>
          <w:p w:rsidR="007B5404" w:rsidRPr="00684FFB" w:rsidRDefault="007B5404" w:rsidP="00C03B5D">
            <w:pPr>
              <w:shd w:val="clear" w:color="auto" w:fill="FFFFFF"/>
              <w:spacing w:before="0" w:after="0"/>
              <w:rPr>
                <w:rFonts w:cs="Arial"/>
              </w:rPr>
            </w:pPr>
            <w:r w:rsidRPr="00684FFB">
              <w:rPr>
                <w:rFonts w:cs="Arial"/>
              </w:rPr>
              <w:t>- Lower back section, with pad</w:t>
            </w:r>
          </w:p>
          <w:p w:rsidR="007B5404" w:rsidRPr="00684FFB" w:rsidRDefault="007B5404" w:rsidP="00C03B5D">
            <w:pPr>
              <w:shd w:val="clear" w:color="auto" w:fill="FFFFFF"/>
              <w:spacing w:before="0" w:after="0"/>
              <w:rPr>
                <w:rFonts w:cs="Arial"/>
              </w:rPr>
            </w:pPr>
            <w:r w:rsidRPr="00684FFB">
              <w:rPr>
                <w:rFonts w:cs="Arial"/>
              </w:rPr>
              <w:t>- Head section, with pad</w:t>
            </w:r>
          </w:p>
          <w:p w:rsidR="007B5404" w:rsidRPr="00684FFB" w:rsidRDefault="007B5404" w:rsidP="00C03B5D">
            <w:pPr>
              <w:shd w:val="clear" w:color="auto" w:fill="FFFFFF"/>
              <w:spacing w:before="0" w:after="0"/>
              <w:rPr>
                <w:rFonts w:cs="Arial"/>
              </w:rPr>
            </w:pPr>
            <w:r w:rsidRPr="00684FFB">
              <w:rPr>
                <w:rFonts w:cs="Arial"/>
              </w:rPr>
              <w:t>- Horseshoe head rest rotatable with adjustable wrist support</w:t>
            </w:r>
          </w:p>
          <w:p w:rsidR="007B5404" w:rsidRPr="00684FFB" w:rsidRDefault="007B5404" w:rsidP="00C03B5D">
            <w:pPr>
              <w:shd w:val="clear" w:color="auto" w:fill="FFFFFF"/>
              <w:spacing w:before="0" w:after="0"/>
              <w:rPr>
                <w:rFonts w:cs="Arial"/>
              </w:rPr>
            </w:pPr>
            <w:r w:rsidRPr="00684FFB">
              <w:rPr>
                <w:rFonts w:cs="Arial"/>
              </w:rPr>
              <w:t>- Central section with pad</w:t>
            </w:r>
          </w:p>
          <w:p w:rsidR="007B5404" w:rsidRPr="00684FFB" w:rsidRDefault="007B5404" w:rsidP="00C03B5D">
            <w:pPr>
              <w:shd w:val="clear" w:color="auto" w:fill="FFFFFF"/>
              <w:spacing w:before="0" w:after="0"/>
              <w:rPr>
                <w:rFonts w:cs="Arial"/>
              </w:rPr>
            </w:pPr>
            <w:r w:rsidRPr="00684FFB">
              <w:rPr>
                <w:rFonts w:cs="Arial"/>
              </w:rPr>
              <w:t>- Anaesthesia screen extendable, height adjustable, stainless steel,  with clamp</w:t>
            </w:r>
          </w:p>
          <w:p w:rsidR="007B5404" w:rsidRPr="00684FFB" w:rsidRDefault="007B5404" w:rsidP="00C03B5D">
            <w:pPr>
              <w:shd w:val="clear" w:color="auto" w:fill="FFFFFF"/>
              <w:spacing w:before="0" w:after="0"/>
              <w:rPr>
                <w:rFonts w:cs="Arial"/>
              </w:rPr>
            </w:pPr>
            <w:r w:rsidRPr="00684FFB">
              <w:rPr>
                <w:rFonts w:cs="Arial"/>
              </w:rPr>
              <w:t xml:space="preserve">- Infusion stand, 2 hooks, height adjustable, with clamp </w:t>
            </w:r>
          </w:p>
          <w:p w:rsidR="007B5404" w:rsidRPr="00684FFB" w:rsidRDefault="007B5404" w:rsidP="00C03B5D">
            <w:pPr>
              <w:shd w:val="clear" w:color="auto" w:fill="FFFFFF"/>
              <w:spacing w:before="0" w:after="0"/>
              <w:rPr>
                <w:rFonts w:cs="Arial"/>
              </w:rPr>
            </w:pPr>
            <w:r w:rsidRPr="00684FFB">
              <w:rPr>
                <w:rFonts w:cs="Arial"/>
              </w:rPr>
              <w:t>- Body strap, washable</w:t>
            </w:r>
          </w:p>
          <w:p w:rsidR="007B5404" w:rsidRPr="00684FFB" w:rsidRDefault="007B5404" w:rsidP="00C03B5D">
            <w:pPr>
              <w:shd w:val="clear" w:color="auto" w:fill="FFFFFF"/>
              <w:spacing w:before="0" w:after="0"/>
              <w:rPr>
                <w:rFonts w:cs="Arial"/>
              </w:rPr>
            </w:pPr>
            <w:r w:rsidRPr="00684FFB">
              <w:rPr>
                <w:rFonts w:cs="Arial"/>
              </w:rPr>
              <w:t>- Arm support with clamp, adjustable in height and horizontally slidable</w:t>
            </w:r>
          </w:p>
          <w:p w:rsidR="007B5404" w:rsidRPr="00684FFB" w:rsidRDefault="007B5404" w:rsidP="00C03B5D">
            <w:pPr>
              <w:shd w:val="clear" w:color="auto" w:fill="FFFFFF"/>
              <w:spacing w:before="0" w:after="0"/>
              <w:rPr>
                <w:rFonts w:cs="Arial"/>
              </w:rPr>
            </w:pPr>
            <w:r w:rsidRPr="00684FFB">
              <w:rPr>
                <w:rFonts w:cs="Arial"/>
              </w:rPr>
              <w:t>- Arm support with clamp for lateral patient position</w:t>
            </w:r>
          </w:p>
          <w:p w:rsidR="007B5404" w:rsidRPr="00684FFB" w:rsidRDefault="007B5404" w:rsidP="00C03B5D">
            <w:pPr>
              <w:shd w:val="clear" w:color="auto" w:fill="FFFFFF"/>
              <w:spacing w:before="0" w:after="0"/>
              <w:rPr>
                <w:rFonts w:cs="Arial"/>
              </w:rPr>
            </w:pPr>
            <w:r w:rsidRPr="00684FFB">
              <w:rPr>
                <w:rFonts w:cs="Arial"/>
              </w:rPr>
              <w:t>- Lateral support with clamp, rotatable, pair</w:t>
            </w:r>
          </w:p>
          <w:p w:rsidR="007B5404" w:rsidRPr="00684FFB" w:rsidRDefault="007B5404" w:rsidP="00C03B5D">
            <w:pPr>
              <w:shd w:val="clear" w:color="auto" w:fill="FFFFFF"/>
              <w:spacing w:before="0" w:after="0"/>
              <w:rPr>
                <w:rFonts w:cs="Arial"/>
              </w:rPr>
            </w:pPr>
            <w:r w:rsidRPr="00684FFB">
              <w:rPr>
                <w:rFonts w:cs="Arial"/>
              </w:rPr>
              <w:t xml:space="preserve">- Cable remote control </w:t>
            </w:r>
          </w:p>
          <w:p w:rsidR="007B5404" w:rsidRPr="00684FFB" w:rsidRDefault="007B5404" w:rsidP="00C03B5D">
            <w:pPr>
              <w:spacing w:before="0" w:after="0"/>
              <w:rPr>
                <w:rFonts w:cs="Arial"/>
                <w:lang w:val="en-GB"/>
              </w:rPr>
            </w:pPr>
            <w:r w:rsidRPr="00684FFB">
              <w:rPr>
                <w:rFonts w:cs="Arial"/>
                <w:lang w:val="en-GB"/>
              </w:rPr>
              <w:t xml:space="preserve">- 1x User manual  in Serbian </w:t>
            </w:r>
          </w:p>
          <w:p w:rsidR="007B5404" w:rsidRPr="00684FFB" w:rsidRDefault="007B5404" w:rsidP="00C03B5D">
            <w:pPr>
              <w:spacing w:before="0" w:after="0"/>
              <w:rPr>
                <w:rFonts w:cs="Arial"/>
                <w:lang w:val="en-GB"/>
              </w:rPr>
            </w:pPr>
          </w:p>
        </w:tc>
        <w:tc>
          <w:tcPr>
            <w:tcW w:w="4253" w:type="dxa"/>
          </w:tcPr>
          <w:p w:rsidR="007B5404" w:rsidRPr="00684FFB" w:rsidRDefault="007B5404" w:rsidP="00CC2A60">
            <w:pPr>
              <w:spacing w:before="0" w:after="0"/>
              <w:rPr>
                <w:rFonts w:ascii="Times New Roman" w:hAnsi="Times New Roman"/>
              </w:rPr>
            </w:pPr>
          </w:p>
        </w:tc>
        <w:tc>
          <w:tcPr>
            <w:tcW w:w="2835" w:type="dxa"/>
          </w:tcPr>
          <w:p w:rsidR="007B5404" w:rsidRPr="00684FFB" w:rsidRDefault="007B5404" w:rsidP="00CC2A60">
            <w:pPr>
              <w:spacing w:before="0" w:after="0"/>
              <w:rPr>
                <w:rFonts w:ascii="Times New Roman" w:hAnsi="Times New Roman"/>
              </w:rPr>
            </w:pPr>
          </w:p>
        </w:tc>
        <w:tc>
          <w:tcPr>
            <w:tcW w:w="1984" w:type="dxa"/>
          </w:tcPr>
          <w:p w:rsidR="007B5404" w:rsidRPr="00684FFB" w:rsidRDefault="007B5404" w:rsidP="00CC2A60">
            <w:pPr>
              <w:tabs>
                <w:tab w:val="left" w:pos="729"/>
              </w:tabs>
              <w:spacing w:before="0" w:after="0"/>
              <w:jc w:val="center"/>
              <w:rPr>
                <w:rFonts w:ascii="Times New Roman" w:hAnsi="Times New Roman"/>
                <w:b/>
                <w:lang w:val="en-GB"/>
              </w:rPr>
            </w:pPr>
          </w:p>
        </w:tc>
      </w:tr>
      <w:tr w:rsidR="007B5404" w:rsidRPr="00684FFB" w:rsidTr="00D20A9C">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Operating Lamp for surgeryQuantity: 1 unit</w:t>
            </w:r>
          </w:p>
          <w:p w:rsidR="007B5404" w:rsidRPr="00684FFB" w:rsidRDefault="007B5404" w:rsidP="00C03B5D">
            <w:pPr>
              <w:spacing w:before="0" w:after="0"/>
              <w:rPr>
                <w:rFonts w:cs="Arial"/>
                <w:b/>
                <w:lang w:val="en-GB"/>
              </w:rPr>
            </w:pPr>
            <w:r w:rsidRPr="00684FFB">
              <w:rPr>
                <w:rFonts w:cs="Arial"/>
                <w:b/>
                <w:lang w:val="en-GB"/>
              </w:rPr>
              <w:lastRenderedPageBreak/>
              <w:t>Technical requirement:</w:t>
            </w:r>
          </w:p>
          <w:p w:rsidR="007B5404" w:rsidRPr="00684FFB" w:rsidRDefault="007B5404" w:rsidP="00C03B5D">
            <w:pPr>
              <w:spacing w:before="0" w:after="0"/>
              <w:rPr>
                <w:rFonts w:cs="Arial"/>
                <w:lang w:val="en-GB"/>
              </w:rPr>
            </w:pPr>
            <w:r w:rsidRPr="00684FFB">
              <w:rPr>
                <w:rFonts w:cs="Arial"/>
                <w:lang w:val="en-GB"/>
              </w:rPr>
              <w:t>- Main and satellite light ceiling, LED</w:t>
            </w:r>
          </w:p>
          <w:p w:rsidR="007B5404" w:rsidRPr="00684FFB" w:rsidRDefault="007B5404" w:rsidP="00C03B5D">
            <w:pPr>
              <w:spacing w:before="0" w:after="0"/>
              <w:rPr>
                <w:rFonts w:cs="Arial"/>
                <w:lang w:val="en-GB"/>
              </w:rPr>
            </w:pPr>
            <w:r w:rsidRPr="00684FFB">
              <w:rPr>
                <w:rFonts w:cs="Arial"/>
                <w:lang w:val="en-GB"/>
              </w:rPr>
              <w:t>- High reliability with service life of the LED lights min 60.000h</w:t>
            </w:r>
          </w:p>
          <w:p w:rsidR="007B5404" w:rsidRPr="00684FFB" w:rsidRDefault="007B5404" w:rsidP="00C03B5D">
            <w:pPr>
              <w:spacing w:before="0" w:after="0"/>
              <w:rPr>
                <w:rFonts w:cs="Arial"/>
                <w:lang w:val="en-GB"/>
              </w:rPr>
            </w:pPr>
            <w:r w:rsidRPr="00684FFB">
              <w:rPr>
                <w:rFonts w:cs="Arial"/>
                <w:lang w:val="en-GB"/>
              </w:rPr>
              <w:t>- Main light + Satellite</w:t>
            </w:r>
          </w:p>
          <w:p w:rsidR="007B5404" w:rsidRPr="00684FFB" w:rsidRDefault="007B5404" w:rsidP="00C03B5D">
            <w:pPr>
              <w:spacing w:before="0" w:after="0"/>
              <w:rPr>
                <w:rFonts w:cs="Arial"/>
                <w:lang w:val="en-GB"/>
              </w:rPr>
            </w:pPr>
            <w:r w:rsidRPr="00684FFB">
              <w:rPr>
                <w:rFonts w:cs="Arial"/>
                <w:lang w:val="en-GB"/>
              </w:rPr>
              <w:t>- Illumination of the main light minimum l60.000 lx</w:t>
            </w:r>
          </w:p>
          <w:p w:rsidR="007B5404" w:rsidRPr="00684FFB" w:rsidRDefault="007B5404" w:rsidP="00C03B5D">
            <w:pPr>
              <w:spacing w:before="0" w:after="0"/>
              <w:rPr>
                <w:rFonts w:cs="Arial"/>
                <w:lang w:val="en-GB"/>
              </w:rPr>
            </w:pPr>
            <w:r w:rsidRPr="00684FFB">
              <w:rPr>
                <w:rFonts w:cs="Arial"/>
                <w:lang w:val="en-GB"/>
              </w:rPr>
              <w:t>- Illumination of the satellite light minimum l60.000 lx</w:t>
            </w:r>
          </w:p>
          <w:p w:rsidR="007B5404" w:rsidRPr="00684FFB" w:rsidRDefault="007B5404" w:rsidP="00C03B5D">
            <w:pPr>
              <w:spacing w:before="0" w:after="0"/>
              <w:rPr>
                <w:rFonts w:cs="Arial"/>
                <w:lang w:val="en-GB"/>
              </w:rPr>
            </w:pPr>
            <w:r w:rsidRPr="00684FFB">
              <w:rPr>
                <w:rFonts w:cs="Arial"/>
                <w:lang w:val="en-GB"/>
              </w:rPr>
              <w:t>- Dimming range for main and satellite light: min. 25%-100%</w:t>
            </w:r>
          </w:p>
          <w:p w:rsidR="007B5404" w:rsidRPr="00684FFB" w:rsidRDefault="007B5404" w:rsidP="00C03B5D">
            <w:pPr>
              <w:spacing w:before="0" w:after="0"/>
              <w:rPr>
                <w:rFonts w:cs="Arial"/>
                <w:lang w:val="en-GB"/>
              </w:rPr>
            </w:pPr>
            <w:r w:rsidRPr="00684FFB">
              <w:rPr>
                <w:rFonts w:cs="Arial"/>
                <w:lang w:val="en-GB"/>
              </w:rPr>
              <w:t xml:space="preserve">- Color rendering for main and satellite light :                                                                  - index Ra: min.96                                                                                             - index (blood) R9: min.96                                                                              </w:t>
            </w:r>
          </w:p>
          <w:p w:rsidR="007B5404" w:rsidRPr="00684FFB" w:rsidRDefault="007B5404" w:rsidP="00C03B5D">
            <w:pPr>
              <w:spacing w:before="0" w:after="0"/>
              <w:rPr>
                <w:rFonts w:cs="Arial"/>
                <w:lang w:val="en-GB"/>
              </w:rPr>
            </w:pPr>
            <w:r w:rsidRPr="00684FFB">
              <w:rPr>
                <w:rFonts w:cs="Arial"/>
                <w:lang w:val="en-GB"/>
              </w:rPr>
              <w:t>- Light field diameter range (d0) at 1 m distance for main and satellite light: min. 17-28cm</w:t>
            </w:r>
          </w:p>
          <w:p w:rsidR="007B5404" w:rsidRPr="00684FFB" w:rsidRDefault="007B5404" w:rsidP="00C03B5D">
            <w:pPr>
              <w:spacing w:before="0" w:after="0"/>
              <w:rPr>
                <w:rFonts w:cs="Arial"/>
                <w:lang w:val="en-GB"/>
              </w:rPr>
            </w:pPr>
            <w:r w:rsidRPr="00684FFB">
              <w:rPr>
                <w:rFonts w:cs="Arial"/>
                <w:lang w:val="en-GB"/>
              </w:rPr>
              <w:t>- Color temperature adjustable, in range min. 3500-5500 K</w:t>
            </w:r>
          </w:p>
          <w:p w:rsidR="007B5404" w:rsidRPr="00684FFB" w:rsidRDefault="007B5404" w:rsidP="00C03B5D">
            <w:pPr>
              <w:spacing w:before="0" w:after="0"/>
              <w:rPr>
                <w:rFonts w:cs="Arial"/>
                <w:b/>
                <w:lang w:val="en-GB"/>
              </w:rPr>
            </w:pPr>
            <w:r w:rsidRPr="00684FFB">
              <w:rPr>
                <w:rFonts w:cs="Arial"/>
                <w:lang w:val="en-GB"/>
              </w:rPr>
              <w:t>- Min. two sterilizable handle per light</w:t>
            </w:r>
          </w:p>
          <w:p w:rsidR="007B5404" w:rsidRPr="00684FFB" w:rsidRDefault="007B5404" w:rsidP="00C03B5D">
            <w:pPr>
              <w:spacing w:before="0" w:after="0"/>
              <w:rPr>
                <w:rFonts w:cs="Arial"/>
                <w:lang w:val="en-GB"/>
              </w:rPr>
            </w:pPr>
            <w:r w:rsidRPr="00684FFB">
              <w:rPr>
                <w:rFonts w:cs="Arial"/>
                <w:lang w:val="en-GB"/>
              </w:rPr>
              <w:t>- 1x User manual  in Serbian</w:t>
            </w:r>
          </w:p>
          <w:p w:rsidR="007B5404" w:rsidRPr="00684FFB" w:rsidRDefault="007B5404" w:rsidP="00C03B5D">
            <w:pPr>
              <w:spacing w:before="0" w:after="0"/>
              <w:rPr>
                <w:rFonts w:cs="Arial"/>
                <w:b/>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D20A9C">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ENT WorkastationQuantity: 1 unit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sr-Latn-BA"/>
              </w:rPr>
            </w:pPr>
            <w:r w:rsidRPr="00684FFB">
              <w:rPr>
                <w:rFonts w:cs="Arial"/>
                <w:b/>
                <w:lang w:val="en-GB"/>
              </w:rPr>
              <w:t>Technical requirement:</w:t>
            </w:r>
          </w:p>
          <w:p w:rsidR="007B5404" w:rsidRPr="00684FFB" w:rsidRDefault="007B5404" w:rsidP="00C03B5D">
            <w:pPr>
              <w:spacing w:before="0" w:after="0"/>
              <w:rPr>
                <w:rFonts w:cs="Arial"/>
                <w:b/>
                <w:lang w:val="en-GB"/>
              </w:rPr>
            </w:pPr>
            <w:r w:rsidRPr="00684FFB">
              <w:rPr>
                <w:rFonts w:cs="Arial"/>
                <w:b/>
                <w:lang w:val="en-GB"/>
              </w:rPr>
              <w:t>Modul basic workplace:</w:t>
            </w:r>
          </w:p>
          <w:p w:rsidR="007B5404" w:rsidRPr="00684FFB" w:rsidRDefault="007B5404" w:rsidP="00C03B5D">
            <w:pPr>
              <w:spacing w:before="0" w:after="0"/>
              <w:rPr>
                <w:rFonts w:cs="Arial"/>
                <w:bCs/>
                <w:lang w:val="en-GB"/>
              </w:rPr>
            </w:pPr>
            <w:r w:rsidRPr="00684FFB">
              <w:rPr>
                <w:rFonts w:cs="Arial"/>
                <w:bCs/>
                <w:lang w:val="en-GB"/>
              </w:rPr>
              <w:t>-Steel housing painted in stainless white metallic color. In addition to strength and durability, the structure is coated with quality varnishes suitable for easy cleaning and disinfection.</w:t>
            </w:r>
          </w:p>
          <w:p w:rsidR="007B5404" w:rsidRPr="00684FFB" w:rsidRDefault="007B5404" w:rsidP="00C03B5D">
            <w:pPr>
              <w:spacing w:before="0" w:after="0"/>
              <w:rPr>
                <w:rFonts w:cs="Arial"/>
                <w:bCs/>
                <w:lang w:val="en-GB"/>
              </w:rPr>
            </w:pPr>
            <w:r w:rsidRPr="00684FFB">
              <w:rPr>
                <w:rFonts w:cs="Arial"/>
                <w:bCs/>
                <w:lang w:val="en-GB"/>
              </w:rPr>
              <w:t>-The unit is completely independent of water installations and centralized suction systems.</w:t>
            </w:r>
          </w:p>
          <w:p w:rsidR="007B5404" w:rsidRPr="00684FFB" w:rsidRDefault="007B5404" w:rsidP="00C03B5D">
            <w:pPr>
              <w:spacing w:before="0" w:after="0"/>
              <w:rPr>
                <w:rFonts w:cs="Arial"/>
                <w:bCs/>
                <w:lang w:val="en-GB"/>
              </w:rPr>
            </w:pPr>
            <w:r w:rsidRPr="00684FFB">
              <w:rPr>
                <w:rFonts w:cs="Arial"/>
                <w:bCs/>
                <w:lang w:val="en-GB"/>
              </w:rPr>
              <w:t>- The work surface suitable for disinfection.</w:t>
            </w:r>
          </w:p>
          <w:p w:rsidR="007B5404" w:rsidRPr="00684FFB" w:rsidRDefault="007B5404" w:rsidP="00C03B5D">
            <w:pPr>
              <w:spacing w:before="0" w:after="0"/>
              <w:rPr>
                <w:rFonts w:cs="Arial"/>
                <w:bCs/>
                <w:lang w:val="en-GB"/>
              </w:rPr>
            </w:pPr>
            <w:r w:rsidRPr="00684FFB">
              <w:rPr>
                <w:rFonts w:cs="Arial"/>
                <w:bCs/>
                <w:lang w:val="en-GB"/>
              </w:rPr>
              <w:t xml:space="preserve">- Glass-lined instrument drawer on the front. In the first drawer there are 4 containers for storing instruments, of which the first drawer also has a </w:t>
            </w:r>
            <w:r w:rsidRPr="00684FFB">
              <w:rPr>
                <w:rFonts w:cs="Arial"/>
                <w:bCs/>
                <w:lang w:val="en-GB"/>
              </w:rPr>
              <w:lastRenderedPageBreak/>
              <w:t>UV lamp for sterilizing instruments.</w:t>
            </w:r>
          </w:p>
          <w:p w:rsidR="007B5404" w:rsidRPr="00684FFB" w:rsidRDefault="007B5404" w:rsidP="00C03B5D">
            <w:pPr>
              <w:spacing w:before="0" w:after="0"/>
              <w:rPr>
                <w:rFonts w:cs="Arial"/>
                <w:bCs/>
                <w:lang w:val="en-GB"/>
              </w:rPr>
            </w:pPr>
            <w:r w:rsidRPr="00684FFB">
              <w:rPr>
                <w:rFonts w:cs="Arial"/>
                <w:bCs/>
                <w:lang w:val="en-GB"/>
              </w:rPr>
              <w:t>- Suction system 70 l per minute, canister for secretion and valve for manual vacuum control.</w:t>
            </w:r>
          </w:p>
          <w:p w:rsidR="007B5404" w:rsidRPr="00684FFB" w:rsidRDefault="007B5404" w:rsidP="00C03B5D">
            <w:pPr>
              <w:spacing w:before="0" w:after="0"/>
              <w:rPr>
                <w:rFonts w:cs="Arial"/>
                <w:bCs/>
                <w:lang w:val="en-GB"/>
              </w:rPr>
            </w:pPr>
            <w:r w:rsidRPr="00684FFB">
              <w:rPr>
                <w:rFonts w:cs="Arial"/>
                <w:bCs/>
                <w:lang w:val="en-GB"/>
              </w:rPr>
              <w:t>- Rinsing system – min. 2 liter canister with microprocessor that controls water heating to 37 ºC</w:t>
            </w:r>
          </w:p>
          <w:p w:rsidR="007B5404" w:rsidRPr="00684FFB" w:rsidRDefault="007B5404" w:rsidP="00C03B5D">
            <w:pPr>
              <w:spacing w:before="0" w:after="0"/>
              <w:rPr>
                <w:rFonts w:cs="Arial"/>
                <w:bCs/>
                <w:lang w:val="en-GB"/>
              </w:rPr>
            </w:pPr>
            <w:r w:rsidRPr="00684FFB">
              <w:rPr>
                <w:rFonts w:cs="Arial"/>
                <w:bCs/>
                <w:lang w:val="en-GB"/>
              </w:rPr>
              <w:t>- Mirror warmer</w:t>
            </w:r>
          </w:p>
          <w:p w:rsidR="007B5404" w:rsidRPr="00684FFB" w:rsidRDefault="007B5404" w:rsidP="00C03B5D">
            <w:pPr>
              <w:spacing w:before="0" w:after="0"/>
              <w:rPr>
                <w:rFonts w:cs="Arial"/>
                <w:bCs/>
                <w:lang w:val="en-GB"/>
              </w:rPr>
            </w:pPr>
            <w:r w:rsidRPr="00684FFB">
              <w:rPr>
                <w:rFonts w:cs="Arial"/>
                <w:bCs/>
                <w:lang w:val="en-GB"/>
              </w:rPr>
              <w:t>- Integrated camera holders, suction holder, insufflator holder, rinsing holder with optical switch (activated when separating the desired instrument from the holder).</w:t>
            </w:r>
          </w:p>
          <w:p w:rsidR="007B5404" w:rsidRPr="00684FFB" w:rsidRDefault="007B5404" w:rsidP="00C03B5D">
            <w:pPr>
              <w:spacing w:before="0" w:after="0"/>
              <w:rPr>
                <w:rFonts w:cs="Arial"/>
                <w:bCs/>
                <w:lang w:val="en-GB"/>
              </w:rPr>
            </w:pPr>
            <w:r w:rsidRPr="00684FFB">
              <w:rPr>
                <w:rFonts w:cs="Arial"/>
                <w:bCs/>
                <w:lang w:val="en-GB"/>
              </w:rPr>
              <w:t>-Touch screen workplace control screen.</w:t>
            </w:r>
          </w:p>
          <w:p w:rsidR="007B5404" w:rsidRPr="00684FFB" w:rsidRDefault="007B5404" w:rsidP="00C03B5D">
            <w:pPr>
              <w:spacing w:before="0" w:after="0"/>
              <w:rPr>
                <w:rFonts w:cs="Arial"/>
                <w:bCs/>
                <w:lang w:val="en-GB"/>
              </w:rPr>
            </w:pPr>
            <w:r w:rsidRPr="00684FFB">
              <w:rPr>
                <w:rFonts w:cs="Arial"/>
                <w:bCs/>
                <w:lang w:val="en-GB"/>
              </w:rPr>
              <w:t>- Endoscope holder - holders for clean and dirty endoscopes ( 2  pcs)</w:t>
            </w:r>
          </w:p>
          <w:p w:rsidR="007B5404" w:rsidRPr="00684FFB" w:rsidRDefault="007B5404" w:rsidP="00C03B5D">
            <w:pPr>
              <w:spacing w:before="0" w:after="0"/>
              <w:rPr>
                <w:rFonts w:cs="Arial"/>
                <w:b/>
                <w:lang w:val="en-GB"/>
              </w:rPr>
            </w:pPr>
            <w:r w:rsidRPr="00684FFB">
              <w:rPr>
                <w:rFonts w:cs="Arial"/>
                <w:b/>
                <w:lang w:val="en-GB"/>
              </w:rPr>
              <w:t>Modul for endoscopy:</w:t>
            </w:r>
          </w:p>
          <w:p w:rsidR="007B5404" w:rsidRPr="00684FFB" w:rsidRDefault="007B5404" w:rsidP="00C03B5D">
            <w:pPr>
              <w:spacing w:before="0" w:after="0"/>
              <w:rPr>
                <w:rFonts w:cs="Arial"/>
                <w:bCs/>
                <w:lang w:val="en-GB"/>
              </w:rPr>
            </w:pPr>
            <w:r w:rsidRPr="00684FFB">
              <w:rPr>
                <w:rFonts w:cs="Arial"/>
                <w:bCs/>
                <w:lang w:val="en-GB"/>
              </w:rPr>
              <w:t>-LED light source with a temperature of min. 5500K</w:t>
            </w:r>
          </w:p>
          <w:p w:rsidR="007B5404" w:rsidRPr="00684FFB" w:rsidRDefault="007B5404" w:rsidP="00C03B5D">
            <w:pPr>
              <w:spacing w:before="0" w:after="0"/>
              <w:rPr>
                <w:rFonts w:cs="Arial"/>
                <w:bCs/>
                <w:lang w:val="en-GB"/>
              </w:rPr>
            </w:pPr>
            <w:r w:rsidRPr="00684FFB">
              <w:rPr>
                <w:rFonts w:cs="Arial"/>
                <w:bCs/>
                <w:lang w:val="en-GB"/>
              </w:rPr>
              <w:t>-Endoscopy camera with a special holder on the unit itself.</w:t>
            </w:r>
          </w:p>
          <w:p w:rsidR="007B5404" w:rsidRPr="00684FFB" w:rsidRDefault="007B5404" w:rsidP="00C03B5D">
            <w:pPr>
              <w:spacing w:before="0" w:after="0"/>
              <w:rPr>
                <w:rFonts w:cs="Arial"/>
                <w:bCs/>
                <w:lang w:val="en-GB"/>
              </w:rPr>
            </w:pPr>
            <w:r w:rsidRPr="00684FFB">
              <w:rPr>
                <w:rFonts w:cs="Arial"/>
                <w:bCs/>
                <w:lang w:val="en-GB"/>
              </w:rPr>
              <w:t>- Camera software for storing audio and video images and content.</w:t>
            </w:r>
          </w:p>
          <w:p w:rsidR="007B5404" w:rsidRPr="00684FFB" w:rsidRDefault="007B5404" w:rsidP="00C03B5D">
            <w:pPr>
              <w:spacing w:before="0" w:after="0"/>
              <w:rPr>
                <w:rFonts w:cs="Arial"/>
                <w:bCs/>
                <w:lang w:val="en-GB"/>
              </w:rPr>
            </w:pPr>
            <w:r w:rsidRPr="00684FFB">
              <w:rPr>
                <w:rFonts w:cs="Arial"/>
                <w:bCs/>
                <w:lang w:val="en-GB"/>
              </w:rPr>
              <w:t>-Wireless pedal for easy shooting.</w:t>
            </w:r>
          </w:p>
          <w:p w:rsidR="007B5404" w:rsidRPr="00684FFB" w:rsidRDefault="007B5404" w:rsidP="00C03B5D">
            <w:pPr>
              <w:spacing w:before="0" w:after="0"/>
              <w:rPr>
                <w:rFonts w:cs="Arial"/>
                <w:bCs/>
                <w:lang w:val="en-GB"/>
              </w:rPr>
            </w:pPr>
            <w:r w:rsidRPr="00684FFB">
              <w:rPr>
                <w:rFonts w:cs="Arial"/>
                <w:bCs/>
                <w:lang w:val="en-GB"/>
              </w:rPr>
              <w:t>-PC Monitor-computer integrated in the workplace for image display.</w:t>
            </w:r>
          </w:p>
          <w:p w:rsidR="007B5404" w:rsidRPr="00684FFB" w:rsidRDefault="007B5404" w:rsidP="00C03B5D">
            <w:pPr>
              <w:spacing w:before="0" w:after="0"/>
              <w:rPr>
                <w:rFonts w:cs="Arial"/>
                <w:b/>
                <w:lang w:val="en-GB"/>
              </w:rPr>
            </w:pPr>
            <w:r w:rsidRPr="00684FFB">
              <w:rPr>
                <w:rFonts w:cs="Arial"/>
                <w:b/>
                <w:lang w:val="en-GB"/>
              </w:rPr>
              <w:t>ENT Chair for patient:</w:t>
            </w:r>
          </w:p>
          <w:p w:rsidR="007B5404" w:rsidRPr="00684FFB" w:rsidRDefault="007B5404" w:rsidP="00C03B5D">
            <w:pPr>
              <w:spacing w:before="0" w:after="0"/>
              <w:rPr>
                <w:rFonts w:cs="Arial"/>
                <w:bCs/>
                <w:lang w:val="en-GB"/>
              </w:rPr>
            </w:pPr>
            <w:r w:rsidRPr="00684FFB">
              <w:rPr>
                <w:rFonts w:cs="Arial"/>
                <w:b/>
                <w:lang w:val="en-GB"/>
              </w:rPr>
              <w:t>-</w:t>
            </w:r>
            <w:r w:rsidRPr="00684FFB">
              <w:rPr>
                <w:rFonts w:cs="Arial"/>
                <w:bCs/>
                <w:lang w:val="en-GB"/>
              </w:rPr>
              <w:t>The chair has a motor that allows it to be raised and lowered with the help of a pedal</w:t>
            </w:r>
          </w:p>
          <w:p w:rsidR="007B5404" w:rsidRPr="00684FFB" w:rsidRDefault="007B5404" w:rsidP="00C03B5D">
            <w:pPr>
              <w:spacing w:before="0" w:after="0"/>
              <w:rPr>
                <w:rFonts w:cs="Arial"/>
                <w:bCs/>
                <w:lang w:val="en-GB"/>
              </w:rPr>
            </w:pPr>
            <w:r w:rsidRPr="00684FFB">
              <w:rPr>
                <w:rFonts w:cs="Arial"/>
                <w:bCs/>
                <w:lang w:val="en-GB"/>
              </w:rPr>
              <w:t>- The backrest can be lowered by 180⁰</w:t>
            </w:r>
          </w:p>
          <w:p w:rsidR="007B5404" w:rsidRPr="00684FFB" w:rsidRDefault="007B5404" w:rsidP="00C03B5D">
            <w:pPr>
              <w:spacing w:before="0" w:after="0"/>
              <w:rPr>
                <w:rFonts w:cs="Arial"/>
                <w:bCs/>
                <w:lang w:val="en-GB"/>
              </w:rPr>
            </w:pPr>
            <w:r w:rsidRPr="00684FFB">
              <w:rPr>
                <w:rFonts w:cs="Arial"/>
                <w:bCs/>
                <w:lang w:val="en-GB"/>
              </w:rPr>
              <w:t>- Footrest</w:t>
            </w:r>
          </w:p>
          <w:p w:rsidR="007B5404" w:rsidRPr="00684FFB" w:rsidRDefault="007B5404" w:rsidP="00C03B5D">
            <w:pPr>
              <w:spacing w:before="0" w:after="0"/>
              <w:rPr>
                <w:rFonts w:cs="Arial"/>
                <w:bCs/>
                <w:lang w:val="en-GB"/>
              </w:rPr>
            </w:pPr>
            <w:r w:rsidRPr="00684FFB">
              <w:rPr>
                <w:rFonts w:cs="Arial"/>
                <w:bCs/>
                <w:lang w:val="en-GB"/>
              </w:rPr>
              <w:t>-The possibility of turning the chair 360⁰</w:t>
            </w:r>
          </w:p>
          <w:p w:rsidR="007B5404" w:rsidRPr="00684FFB" w:rsidRDefault="007B5404" w:rsidP="00C03B5D">
            <w:pPr>
              <w:spacing w:before="0" w:after="0"/>
              <w:rPr>
                <w:rFonts w:cs="Arial"/>
                <w:b/>
                <w:lang w:val="en-GB"/>
              </w:rPr>
            </w:pPr>
            <w:r w:rsidRPr="00684FFB">
              <w:rPr>
                <w:rFonts w:cs="Arial"/>
                <w:b/>
                <w:lang w:val="en-GB"/>
              </w:rPr>
              <w:t>ENT examination microscope:</w:t>
            </w:r>
          </w:p>
          <w:p w:rsidR="007B5404" w:rsidRPr="00684FFB" w:rsidRDefault="007B5404" w:rsidP="00C03B5D">
            <w:pPr>
              <w:spacing w:before="0" w:after="0"/>
              <w:rPr>
                <w:rFonts w:cs="Arial"/>
                <w:bCs/>
                <w:lang w:val="en-GB"/>
              </w:rPr>
            </w:pPr>
            <w:r w:rsidRPr="00684FFB">
              <w:rPr>
                <w:rFonts w:cs="Arial"/>
                <w:bCs/>
                <w:lang w:val="en-GB"/>
              </w:rPr>
              <w:t>-Flat or Curved View</w:t>
            </w:r>
          </w:p>
          <w:p w:rsidR="007B5404" w:rsidRPr="00684FFB" w:rsidRDefault="007B5404" w:rsidP="00C03B5D">
            <w:pPr>
              <w:spacing w:before="0" w:after="0"/>
              <w:rPr>
                <w:rFonts w:cs="Arial"/>
                <w:bCs/>
                <w:lang w:val="en-GB"/>
              </w:rPr>
            </w:pPr>
            <w:r w:rsidRPr="00684FFB">
              <w:rPr>
                <w:rFonts w:cs="Arial"/>
                <w:bCs/>
                <w:lang w:val="en-GB"/>
              </w:rPr>
              <w:t>-Choice of lenses between 200mm, 250mm, 300mm, 400mm.</w:t>
            </w:r>
          </w:p>
          <w:p w:rsidR="007B5404" w:rsidRPr="00684FFB" w:rsidRDefault="007B5404" w:rsidP="00C03B5D">
            <w:pPr>
              <w:spacing w:before="0" w:after="0"/>
              <w:rPr>
                <w:rFonts w:cs="Arial"/>
                <w:bCs/>
                <w:lang w:val="en-GB"/>
              </w:rPr>
            </w:pPr>
            <w:r w:rsidRPr="00684FFB">
              <w:rPr>
                <w:rFonts w:cs="Arial"/>
                <w:bCs/>
                <w:lang w:val="en-GB"/>
              </w:rPr>
              <w:lastRenderedPageBreak/>
              <w:t>-Eyepiece 12.5x or larger</w:t>
            </w:r>
          </w:p>
          <w:p w:rsidR="007B5404" w:rsidRPr="00684FFB" w:rsidRDefault="007B5404" w:rsidP="00C03B5D">
            <w:pPr>
              <w:spacing w:before="0" w:after="0"/>
              <w:rPr>
                <w:rFonts w:cs="Arial"/>
                <w:bCs/>
                <w:lang w:val="en-GB"/>
              </w:rPr>
            </w:pPr>
            <w:r w:rsidRPr="00684FFB">
              <w:rPr>
                <w:rFonts w:cs="Arial"/>
                <w:bCs/>
                <w:lang w:val="en-GB"/>
              </w:rPr>
              <w:t>-Minimum 5 zoom steps</w:t>
            </w:r>
          </w:p>
          <w:p w:rsidR="007B5404" w:rsidRPr="00684FFB" w:rsidRDefault="007B5404" w:rsidP="00C03B5D">
            <w:pPr>
              <w:spacing w:before="0" w:after="0"/>
              <w:rPr>
                <w:rFonts w:cs="Arial"/>
                <w:b/>
                <w:lang w:val="en-GB"/>
              </w:rPr>
            </w:pPr>
            <w:r w:rsidRPr="00684FFB">
              <w:rPr>
                <w:rFonts w:cs="Arial"/>
                <w:b/>
                <w:lang w:val="en-GB"/>
              </w:rPr>
              <w:t>Flexible nasopharyngoscope</w:t>
            </w:r>
          </w:p>
          <w:p w:rsidR="007B5404" w:rsidRPr="00684FFB" w:rsidRDefault="007B5404" w:rsidP="00C03B5D">
            <w:pPr>
              <w:spacing w:before="0" w:after="0"/>
              <w:rPr>
                <w:rFonts w:cs="Arial"/>
                <w:bCs/>
                <w:lang w:val="en-GB"/>
              </w:rPr>
            </w:pPr>
            <w:r w:rsidRPr="00684FFB">
              <w:rPr>
                <w:rFonts w:cs="Arial"/>
                <w:bCs/>
                <w:lang w:val="en-GB"/>
              </w:rPr>
              <w:t>-tube diameter  min. 3,4 mm</w:t>
            </w:r>
          </w:p>
          <w:p w:rsidR="007B5404" w:rsidRPr="00684FFB" w:rsidRDefault="007B5404" w:rsidP="00C03B5D">
            <w:pPr>
              <w:spacing w:before="0" w:after="0"/>
              <w:rPr>
                <w:rFonts w:cs="Arial"/>
                <w:bCs/>
                <w:lang w:val="en-GB"/>
              </w:rPr>
            </w:pPr>
            <w:r w:rsidRPr="00684FFB">
              <w:rPr>
                <w:rFonts w:cs="Arial"/>
                <w:bCs/>
                <w:lang w:val="en-GB"/>
              </w:rPr>
              <w:t>-working length min. 320 mm</w:t>
            </w:r>
          </w:p>
          <w:p w:rsidR="007B5404" w:rsidRPr="00684FFB" w:rsidRDefault="007B5404" w:rsidP="00C03B5D">
            <w:pPr>
              <w:spacing w:before="0" w:after="0"/>
              <w:rPr>
                <w:rFonts w:cs="Arial"/>
                <w:bCs/>
                <w:lang w:val="en-GB"/>
              </w:rPr>
            </w:pPr>
            <w:r w:rsidRPr="00684FFB">
              <w:rPr>
                <w:rFonts w:cs="Arial"/>
                <w:bCs/>
                <w:lang w:val="en-GB"/>
              </w:rPr>
              <w:t>-field of view min. 80°</w:t>
            </w:r>
          </w:p>
          <w:p w:rsidR="007B5404" w:rsidRPr="00684FFB" w:rsidRDefault="007B5404" w:rsidP="00C03B5D">
            <w:pPr>
              <w:spacing w:before="0" w:after="0"/>
              <w:rPr>
                <w:rFonts w:cs="Arial"/>
                <w:bCs/>
                <w:lang w:val="en-GB"/>
              </w:rPr>
            </w:pPr>
            <w:r w:rsidRPr="00684FFB">
              <w:rPr>
                <w:rFonts w:cs="Arial"/>
                <w:bCs/>
                <w:lang w:val="en-GB"/>
              </w:rPr>
              <w:t>- banding up/down min. 130°</w:t>
            </w:r>
          </w:p>
          <w:p w:rsidR="007B5404" w:rsidRPr="00684FFB" w:rsidRDefault="007B5404" w:rsidP="00C03B5D">
            <w:pPr>
              <w:spacing w:before="0" w:after="0"/>
              <w:rPr>
                <w:rFonts w:cs="Arial"/>
                <w:bCs/>
                <w:lang w:val="en-GB"/>
              </w:rPr>
            </w:pPr>
            <w:r w:rsidRPr="00684FFB">
              <w:rPr>
                <w:rFonts w:cs="Arial"/>
                <w:bCs/>
                <w:lang w:val="en-GB"/>
              </w:rPr>
              <w:t>- depth of field min. 1-50 mm</w:t>
            </w:r>
          </w:p>
          <w:p w:rsidR="007B5404" w:rsidRPr="00684FFB" w:rsidRDefault="007B5404" w:rsidP="00C03B5D">
            <w:pPr>
              <w:spacing w:before="0" w:after="0"/>
              <w:rPr>
                <w:rFonts w:cs="Arial"/>
                <w:lang w:val="en-GB"/>
              </w:rPr>
            </w:pPr>
            <w:r w:rsidRPr="00684FFB">
              <w:rPr>
                <w:rFonts w:cs="Arial"/>
                <w:lang w:val="en-GB"/>
              </w:rPr>
              <w:t>- 1x User manual  in Serbian</w:t>
            </w: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7B5404">
        <w:trPr>
          <w:trHeight w:val="325"/>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rPr>
                <w:rFonts w:cs="Arial"/>
                <w:b/>
                <w:lang w:val="en-GB"/>
              </w:rPr>
            </w:pPr>
            <w:r w:rsidRPr="00684FFB">
              <w:rPr>
                <w:rFonts w:cs="Arial"/>
                <w:b/>
                <w:lang w:val="en-GB"/>
              </w:rPr>
              <w:t>Microscope for pathology with the digital cameraQuantity: 1 unit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rPr>
                <w:rFonts w:cs="Arial"/>
              </w:rPr>
            </w:pPr>
            <w:r w:rsidRPr="00684FFB">
              <w:rPr>
                <w:rFonts w:cs="Arial"/>
                <w:bCs/>
                <w:lang w:val="en-GB"/>
              </w:rPr>
              <w:t>-</w:t>
            </w:r>
            <w:r w:rsidRPr="00684FFB">
              <w:rPr>
                <w:rFonts w:cs="Arial"/>
              </w:rPr>
              <w:t xml:space="preserve"> Robust metal stand </w:t>
            </w:r>
          </w:p>
          <w:p w:rsidR="007B5404" w:rsidRPr="00684FFB" w:rsidRDefault="007B5404" w:rsidP="00C03B5D">
            <w:pPr>
              <w:spacing w:before="0" w:after="0"/>
              <w:rPr>
                <w:rFonts w:cs="Arial"/>
              </w:rPr>
            </w:pPr>
            <w:r w:rsidRPr="00684FFB">
              <w:rPr>
                <w:rFonts w:cs="Arial"/>
              </w:rPr>
              <w:t xml:space="preserve">- Binocular photo tube 50%:50% with inclination 30º, adjustable height of viewing for min 35mm </w:t>
            </w:r>
          </w:p>
          <w:p w:rsidR="007B5404" w:rsidRPr="00684FFB" w:rsidRDefault="007B5404" w:rsidP="00C03B5D">
            <w:pPr>
              <w:spacing w:before="0" w:after="0"/>
              <w:rPr>
                <w:rFonts w:cs="Arial"/>
              </w:rPr>
            </w:pPr>
            <w:r w:rsidRPr="00684FFB">
              <w:rPr>
                <w:rFonts w:cs="Arial"/>
              </w:rPr>
              <w:t xml:space="preserve">-Objective nosepiece, 6 positions, encoded, with functions: </w:t>
            </w:r>
          </w:p>
          <w:p w:rsidR="007B5404" w:rsidRPr="00684FFB" w:rsidRDefault="007B5404" w:rsidP="00C03B5D">
            <w:pPr>
              <w:spacing w:before="0" w:after="0"/>
              <w:rPr>
                <w:rFonts w:cs="Arial"/>
              </w:rPr>
            </w:pPr>
            <w:r w:rsidRPr="00684FFB">
              <w:rPr>
                <w:rFonts w:cs="Arial"/>
              </w:rPr>
              <w:t>•</w:t>
            </w:r>
            <w:r w:rsidRPr="00684FFB">
              <w:rPr>
                <w:rFonts w:cs="Arial"/>
              </w:rPr>
              <w:tab/>
              <w:t>light manager (automated adjusting light intensity in conjunction with objectives)</w:t>
            </w:r>
          </w:p>
          <w:p w:rsidR="007B5404" w:rsidRPr="00684FFB" w:rsidRDefault="007B5404" w:rsidP="00C03B5D">
            <w:pPr>
              <w:spacing w:before="0" w:after="0"/>
              <w:rPr>
                <w:rFonts w:cs="Arial"/>
              </w:rPr>
            </w:pPr>
            <w:r w:rsidRPr="00684FFB">
              <w:rPr>
                <w:rFonts w:cs="Arial"/>
              </w:rPr>
              <w:t>•</w:t>
            </w:r>
            <w:r w:rsidRPr="00684FFB">
              <w:rPr>
                <w:rFonts w:cs="Arial"/>
              </w:rPr>
              <w:tab/>
              <w:t xml:space="preserve">automated measuring ratio </w:t>
            </w:r>
          </w:p>
          <w:p w:rsidR="007B5404" w:rsidRPr="00684FFB" w:rsidRDefault="007B5404" w:rsidP="00C03B5D">
            <w:pPr>
              <w:spacing w:before="0" w:after="0"/>
              <w:rPr>
                <w:rFonts w:cs="Arial"/>
              </w:rPr>
            </w:pPr>
            <w:r w:rsidRPr="00684FFB">
              <w:rPr>
                <w:rFonts w:cs="Arial"/>
              </w:rPr>
              <w:t>-Mechanical table with a drive which can be adjusted for 15mm</w:t>
            </w:r>
          </w:p>
          <w:p w:rsidR="007B5404" w:rsidRPr="00684FFB" w:rsidRDefault="007B5404" w:rsidP="00C03B5D">
            <w:pPr>
              <w:spacing w:before="0" w:after="0"/>
              <w:rPr>
                <w:rFonts w:cs="Arial"/>
              </w:rPr>
            </w:pPr>
            <w:r w:rsidRPr="00684FFB">
              <w:rPr>
                <w:rFonts w:cs="Arial"/>
              </w:rPr>
              <w:t>-Two integrated ergonomically positioned snap image buttons on the left and right side of the microscope (The snap image buttons allow to acquire images and videos directly on USB, without a PC)</w:t>
            </w:r>
          </w:p>
          <w:p w:rsidR="007B5404" w:rsidRPr="00684FFB" w:rsidRDefault="007B5404" w:rsidP="00C03B5D">
            <w:pPr>
              <w:spacing w:before="0" w:after="0"/>
              <w:rPr>
                <w:rFonts w:cs="Arial"/>
              </w:rPr>
            </w:pPr>
            <w:r w:rsidRPr="00684FFB">
              <w:rPr>
                <w:rFonts w:cs="Arial"/>
              </w:rPr>
              <w:t xml:space="preserve">-Achromatic aplanatic condenser 0,9 for magnification 1- 100x  </w:t>
            </w:r>
          </w:p>
          <w:p w:rsidR="007B5404" w:rsidRPr="00684FFB" w:rsidRDefault="007B5404" w:rsidP="00C03B5D">
            <w:pPr>
              <w:spacing w:before="0" w:after="0"/>
              <w:rPr>
                <w:rFonts w:cs="Arial"/>
              </w:rPr>
            </w:pPr>
            <w:r w:rsidRPr="00684FFB">
              <w:rPr>
                <w:rFonts w:cs="Arial"/>
              </w:rPr>
              <w:t xml:space="preserve">-Illumination LED min 10W encoded, full Koeller, adjusting intensity on the stand and ECO mode (automatically goes to stand by after being idle for </w:t>
            </w:r>
            <w:r w:rsidRPr="00684FFB">
              <w:rPr>
                <w:rFonts w:cs="Arial"/>
              </w:rPr>
              <w:lastRenderedPageBreak/>
              <w:t>15 min.)</w:t>
            </w:r>
          </w:p>
          <w:p w:rsidR="007B5404" w:rsidRPr="00684FFB" w:rsidRDefault="007B5404" w:rsidP="00C03B5D">
            <w:pPr>
              <w:spacing w:before="0" w:after="0"/>
              <w:rPr>
                <w:rFonts w:cs="Arial"/>
              </w:rPr>
            </w:pPr>
            <w:r w:rsidRPr="00684FFB">
              <w:rPr>
                <w:rFonts w:cs="Arial"/>
              </w:rPr>
              <w:t>-Active light manager with adjustable light intensity. The light manager is suitable for all kinds of objectives. The light intensity is memorised per objective and provides uniform brightness at all magnifications, eliminating manual lamp intensity adjustments when changing objectives</w:t>
            </w:r>
          </w:p>
          <w:p w:rsidR="007B5404" w:rsidRPr="00684FFB" w:rsidRDefault="007B5404" w:rsidP="00C03B5D">
            <w:pPr>
              <w:spacing w:before="0" w:after="0"/>
              <w:rPr>
                <w:rFonts w:cs="Arial"/>
              </w:rPr>
            </w:pPr>
            <w:r w:rsidRPr="00684FFB">
              <w:rPr>
                <w:rFonts w:cs="Arial"/>
              </w:rPr>
              <w:t>-Objective:  2.5x/0.06, 5x/0.15, 10x/0.25, 20x/0.45, 40x/0.65, 63x/0.85 i 100x/1.25 Oil</w:t>
            </w:r>
          </w:p>
          <w:p w:rsidR="007B5404" w:rsidRPr="00684FFB" w:rsidRDefault="007B5404" w:rsidP="00C03B5D">
            <w:pPr>
              <w:spacing w:before="0" w:after="0"/>
              <w:rPr>
                <w:rFonts w:cs="Arial"/>
              </w:rPr>
            </w:pPr>
            <w:r w:rsidRPr="00684FFB">
              <w:rPr>
                <w:rFonts w:cs="Arial"/>
              </w:rPr>
              <w:t>-Eyepiece10x with a field of view 23 mm</w:t>
            </w:r>
          </w:p>
          <w:p w:rsidR="007B5404" w:rsidRPr="00684FFB" w:rsidRDefault="007B5404" w:rsidP="00C03B5D">
            <w:pPr>
              <w:spacing w:before="0" w:after="0"/>
              <w:rPr>
                <w:rFonts w:cs="Arial"/>
              </w:rPr>
            </w:pPr>
            <w:r w:rsidRPr="00684FFB">
              <w:rPr>
                <w:rFonts w:cs="Arial"/>
              </w:rPr>
              <w:t>-Digital microscope colour camera with Ultra HD/4K resolution, live image min 30fps via HDMI, USB 3.0). Image sensor size min. 8mm, pixel size min 1.8µm, exposition time min. 1s. Same producer as the microscope. Appropriate adapter and software.</w:t>
            </w:r>
          </w:p>
          <w:p w:rsidR="007B5404" w:rsidRPr="00684FFB" w:rsidRDefault="007B5404" w:rsidP="00C03B5D">
            <w:pPr>
              <w:spacing w:before="0" w:after="0"/>
              <w:rPr>
                <w:rFonts w:cs="Arial"/>
              </w:rPr>
            </w:pPr>
            <w:r w:rsidRPr="00684FFB">
              <w:rPr>
                <w:rFonts w:cs="Arial"/>
              </w:rPr>
              <w:t>-4K monitor with HDMI input (min 27”), keyboard, and mouse.</w:t>
            </w:r>
          </w:p>
          <w:p w:rsidR="007B5404" w:rsidRPr="00684FFB" w:rsidRDefault="007B5404" w:rsidP="00C03B5D">
            <w:pPr>
              <w:spacing w:before="0" w:after="0"/>
              <w:rPr>
                <w:rFonts w:cs="Arial"/>
                <w:lang w:val="en-GB"/>
              </w:rPr>
            </w:pPr>
            <w:r w:rsidRPr="00684FFB">
              <w:rPr>
                <w:rFonts w:cs="Arial"/>
                <w:lang w:val="en-GB"/>
              </w:rPr>
              <w:t>- 1x User manual  in Serbian</w:t>
            </w:r>
          </w:p>
          <w:p w:rsidR="007B5404" w:rsidRPr="00684FFB" w:rsidRDefault="007B5404" w:rsidP="00C03B5D">
            <w:pPr>
              <w:spacing w:before="0" w:after="0"/>
              <w:rPr>
                <w:rFonts w:cs="Arial"/>
                <w:b/>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7B5404">
        <w:trPr>
          <w:trHeight w:val="273"/>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Set of Instruments for ENT Quantity: 1 set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rPr>
                <w:rFonts w:cs="Arial"/>
              </w:rPr>
            </w:pPr>
            <w:r w:rsidRPr="00684FFB">
              <w:rPr>
                <w:rFonts w:cs="Arial"/>
              </w:rPr>
              <w:t>-Cottle Nasal speculum 15 cm/6" (1 pcs)</w:t>
            </w:r>
          </w:p>
          <w:p w:rsidR="007B5404" w:rsidRPr="00684FFB" w:rsidRDefault="007B5404" w:rsidP="00C03B5D">
            <w:pPr>
              <w:spacing w:before="0" w:after="0"/>
              <w:rPr>
                <w:rFonts w:cs="Arial"/>
              </w:rPr>
            </w:pPr>
            <w:r w:rsidRPr="00684FFB">
              <w:rPr>
                <w:rFonts w:cs="Arial"/>
              </w:rPr>
              <w:t xml:space="preserve">-Nasal speculum </w:t>
            </w:r>
            <w:r w:rsidRPr="00684FFB">
              <w:rPr>
                <w:rFonts w:cs="Arial"/>
                <w:lang w:val="en-US"/>
              </w:rPr>
              <w:t xml:space="preserve">Hartmann </w:t>
            </w:r>
            <w:r w:rsidRPr="00684FFB">
              <w:rPr>
                <w:rFonts w:cs="Arial"/>
              </w:rPr>
              <w:t>15 cm/6" (8 ocs)</w:t>
            </w:r>
          </w:p>
          <w:p w:rsidR="007B5404" w:rsidRPr="00684FFB" w:rsidRDefault="007B5404" w:rsidP="00C03B5D">
            <w:pPr>
              <w:spacing w:before="0" w:after="0"/>
              <w:rPr>
                <w:rFonts w:cs="Arial"/>
                <w:lang w:val="en-GB"/>
              </w:rPr>
            </w:pPr>
            <w:r w:rsidRPr="00684FFB">
              <w:rPr>
                <w:rFonts w:cs="Arial"/>
                <w:lang w:val="en-GB"/>
              </w:rPr>
              <w:t>-Nasal speculum Hartmann 13.5 cm/5 1/4" (9 pcs)</w:t>
            </w:r>
          </w:p>
          <w:p w:rsidR="007B5404" w:rsidRPr="00684FFB" w:rsidRDefault="007B5404" w:rsidP="00C03B5D">
            <w:pPr>
              <w:spacing w:before="0" w:after="0"/>
              <w:rPr>
                <w:rFonts w:cs="Arial"/>
                <w:lang w:val="en-GB"/>
              </w:rPr>
            </w:pPr>
            <w:r w:rsidRPr="00684FFB">
              <w:rPr>
                <w:rFonts w:cs="Arial"/>
                <w:lang w:val="en-GB"/>
              </w:rPr>
              <w:t>-Nasal speculum Mod. Wein 14 cm/5 ½’’ (9 pcs)</w:t>
            </w:r>
          </w:p>
          <w:p w:rsidR="007B5404" w:rsidRPr="00684FFB" w:rsidRDefault="007B5404" w:rsidP="00C03B5D">
            <w:pPr>
              <w:spacing w:before="0" w:after="0"/>
              <w:rPr>
                <w:rFonts w:cs="Arial"/>
                <w:lang w:val="en-GB"/>
              </w:rPr>
            </w:pPr>
            <w:r w:rsidRPr="00684FFB">
              <w:rPr>
                <w:rFonts w:cs="Arial"/>
                <w:lang w:val="en-GB"/>
              </w:rPr>
              <w:t>-Billeau-Micro loop 16cm/6 ¼ (1 pcs)</w:t>
            </w:r>
          </w:p>
          <w:p w:rsidR="007B5404" w:rsidRPr="00684FFB" w:rsidRDefault="007B5404" w:rsidP="00C03B5D">
            <w:pPr>
              <w:spacing w:before="0" w:after="0"/>
              <w:rPr>
                <w:rFonts w:cs="Arial"/>
                <w:lang w:val="en-GB"/>
              </w:rPr>
            </w:pPr>
            <w:r w:rsidRPr="00684FFB">
              <w:rPr>
                <w:rFonts w:cs="Arial"/>
                <w:lang w:val="en-GB"/>
              </w:rPr>
              <w:t>-Toynbee Ear specula  4,5 mm  (9 pcs)</w:t>
            </w:r>
          </w:p>
          <w:p w:rsidR="007B5404" w:rsidRPr="00684FFB" w:rsidRDefault="007B5404" w:rsidP="00C03B5D">
            <w:pPr>
              <w:spacing w:before="0" w:after="0"/>
              <w:rPr>
                <w:rFonts w:cs="Arial"/>
                <w:lang w:val="en-GB"/>
              </w:rPr>
            </w:pPr>
            <w:r w:rsidRPr="00684FFB">
              <w:rPr>
                <w:rFonts w:cs="Arial"/>
                <w:lang w:val="en-GB"/>
              </w:rPr>
              <w:t>-Toynbee Ear specula  5,5 mm (9 pcs)</w:t>
            </w:r>
          </w:p>
          <w:p w:rsidR="007B5404" w:rsidRPr="00684FFB" w:rsidRDefault="007B5404" w:rsidP="00C03B5D">
            <w:pPr>
              <w:spacing w:before="0" w:after="0"/>
              <w:rPr>
                <w:rFonts w:cs="Arial"/>
                <w:lang w:val="en-GB"/>
              </w:rPr>
            </w:pPr>
            <w:r w:rsidRPr="00684FFB">
              <w:rPr>
                <w:rFonts w:cs="Arial"/>
                <w:lang w:val="en-GB"/>
              </w:rPr>
              <w:t>-Ear specula  Politzer 3 mm (7 pcs)</w:t>
            </w:r>
          </w:p>
          <w:p w:rsidR="007B5404" w:rsidRPr="00684FFB" w:rsidRDefault="007B5404" w:rsidP="00C03B5D">
            <w:pPr>
              <w:spacing w:before="0" w:after="0"/>
              <w:rPr>
                <w:rFonts w:cs="Arial"/>
                <w:lang w:val="en-GB"/>
              </w:rPr>
            </w:pPr>
            <w:r w:rsidRPr="00684FFB">
              <w:rPr>
                <w:rFonts w:cs="Arial"/>
                <w:lang w:val="en-GB"/>
              </w:rPr>
              <w:t>-Ear specula  4.5 mm (7 pcs) (7 pcs)</w:t>
            </w:r>
          </w:p>
          <w:p w:rsidR="007B5404" w:rsidRPr="00684FFB" w:rsidRDefault="007B5404" w:rsidP="00C03B5D">
            <w:pPr>
              <w:spacing w:before="0" w:after="0"/>
              <w:rPr>
                <w:rFonts w:cs="Arial"/>
                <w:lang w:val="en-GB"/>
              </w:rPr>
            </w:pPr>
            <w:r w:rsidRPr="00684FFB">
              <w:rPr>
                <w:rFonts w:cs="Arial"/>
                <w:lang w:val="en-GB"/>
              </w:rPr>
              <w:t>-Scissors - Seiler 16cm/6 1/4" (1 pcs)</w:t>
            </w:r>
          </w:p>
          <w:p w:rsidR="007B5404" w:rsidRPr="00684FFB" w:rsidRDefault="007B5404" w:rsidP="00C03B5D">
            <w:pPr>
              <w:spacing w:before="0" w:after="0"/>
              <w:rPr>
                <w:rFonts w:cs="Arial"/>
                <w:lang w:val="en-GB"/>
              </w:rPr>
            </w:pPr>
            <w:r w:rsidRPr="00684FFB">
              <w:rPr>
                <w:rFonts w:cs="Arial"/>
                <w:lang w:val="en-GB"/>
              </w:rPr>
              <w:lastRenderedPageBreak/>
              <w:t>-Scissors - Knight 18cm/7" (1 pcs)</w:t>
            </w:r>
          </w:p>
          <w:p w:rsidR="007B5404" w:rsidRPr="00684FFB" w:rsidRDefault="007B5404" w:rsidP="00C03B5D">
            <w:pPr>
              <w:spacing w:before="0" w:after="0"/>
              <w:rPr>
                <w:rFonts w:cs="Arial"/>
                <w:lang w:val="en-GB"/>
              </w:rPr>
            </w:pPr>
            <w:r w:rsidRPr="00684FFB">
              <w:rPr>
                <w:rFonts w:cs="Arial"/>
                <w:lang w:val="en-GB"/>
              </w:rPr>
              <w:t xml:space="preserve">-SCHNIDT Forceps, slightlycurved, serrated, length 19 cm </w:t>
            </w:r>
          </w:p>
          <w:p w:rsidR="007B5404" w:rsidRPr="00684FFB" w:rsidRDefault="007B5404" w:rsidP="00C03B5D">
            <w:pPr>
              <w:spacing w:before="0" w:after="0"/>
              <w:rPr>
                <w:rFonts w:cs="Arial"/>
                <w:lang w:val="en-GB"/>
              </w:rPr>
            </w:pPr>
            <w:r w:rsidRPr="00684FFB">
              <w:rPr>
                <w:rFonts w:cs="Arial"/>
                <w:lang w:val="en-GB"/>
              </w:rPr>
              <w:t>-OVERHOLT-GEISSENDOERFER (9 pcs) Forceps,curved, serrated, size 0, length 21 cm (9 pcs)</w:t>
            </w:r>
          </w:p>
          <w:p w:rsidR="007B5404" w:rsidRPr="00684FFB" w:rsidRDefault="007B5404" w:rsidP="00C03B5D">
            <w:pPr>
              <w:spacing w:before="0" w:after="0"/>
              <w:rPr>
                <w:rFonts w:cs="Arial"/>
                <w:lang w:val="en-GB"/>
              </w:rPr>
            </w:pPr>
            <w:r w:rsidRPr="00684FFB">
              <w:rPr>
                <w:rFonts w:cs="Arial"/>
                <w:lang w:val="en-GB"/>
              </w:rPr>
              <w:t>-Tongue depressors Buchwald 18cm/7" (15 pcs)</w:t>
            </w:r>
          </w:p>
          <w:p w:rsidR="007B5404" w:rsidRPr="00684FFB" w:rsidRDefault="007B5404" w:rsidP="00C03B5D">
            <w:pPr>
              <w:spacing w:before="0" w:after="0"/>
              <w:rPr>
                <w:rFonts w:cs="Arial"/>
                <w:lang w:val="en-GB"/>
              </w:rPr>
            </w:pPr>
            <w:r w:rsidRPr="00684FFB">
              <w:rPr>
                <w:rFonts w:cs="Arial"/>
                <w:lang w:val="en-GB"/>
              </w:rPr>
              <w:t>-Tongue depressors Buchwald 14,5 (15 pcs)</w:t>
            </w:r>
          </w:p>
          <w:p w:rsidR="007B5404" w:rsidRPr="00684FFB" w:rsidRDefault="007B5404" w:rsidP="00C03B5D">
            <w:pPr>
              <w:spacing w:before="0" w:after="0"/>
              <w:rPr>
                <w:rFonts w:cs="Arial"/>
                <w:lang w:val="en-GB"/>
              </w:rPr>
            </w:pPr>
            <w:r w:rsidRPr="00684FFB">
              <w:rPr>
                <w:rFonts w:cs="Arial"/>
                <w:lang w:val="en-GB"/>
              </w:rPr>
              <w:t>-DAVIS-MEYER Mouth Gag, special model, reverse opening, with 2 movable Tooth Hooks (2 pcs)</w:t>
            </w:r>
          </w:p>
          <w:p w:rsidR="007B5404" w:rsidRPr="00684FFB" w:rsidRDefault="007B5404" w:rsidP="00C03B5D">
            <w:pPr>
              <w:spacing w:before="0" w:after="0"/>
              <w:rPr>
                <w:rFonts w:cs="Arial"/>
                <w:lang w:val="en-GB"/>
              </w:rPr>
            </w:pPr>
            <w:r w:rsidRPr="00684FFB">
              <w:rPr>
                <w:rFonts w:cs="Arial"/>
                <w:lang w:val="en-GB"/>
              </w:rPr>
              <w:t>-RUSSEL-DAVIS Tongue Blade, with central groove, size 2, 34 x 80 mm (2 pcs)</w:t>
            </w:r>
          </w:p>
          <w:p w:rsidR="007B5404" w:rsidRPr="00684FFB" w:rsidRDefault="007B5404" w:rsidP="00C03B5D">
            <w:pPr>
              <w:spacing w:before="0" w:after="0"/>
              <w:rPr>
                <w:rFonts w:cs="Arial"/>
                <w:lang w:val="en-GB"/>
              </w:rPr>
            </w:pPr>
            <w:r w:rsidRPr="00684FFB">
              <w:rPr>
                <w:rFonts w:cs="Arial"/>
                <w:lang w:val="en-GB"/>
              </w:rPr>
              <w:t>-RUSSEL-DAVIS Tongue Blade, with central groove, size 3, 39 x 84 mm (2 pcs)</w:t>
            </w:r>
          </w:p>
          <w:p w:rsidR="007B5404" w:rsidRPr="00684FFB" w:rsidRDefault="007B5404" w:rsidP="00C03B5D">
            <w:pPr>
              <w:spacing w:before="0" w:after="0"/>
              <w:rPr>
                <w:rFonts w:cs="Arial"/>
                <w:lang w:val="en-GB"/>
              </w:rPr>
            </w:pPr>
            <w:r w:rsidRPr="00684FFB">
              <w:rPr>
                <w:rFonts w:cs="Arial"/>
                <w:lang w:val="en-GB"/>
              </w:rPr>
              <w:t>-RUSSEL-DAVIS Tongue Blade, with central groove, size 4, 42 x 98 mm (2 pcs)</w:t>
            </w:r>
          </w:p>
          <w:p w:rsidR="007B5404" w:rsidRPr="00684FFB" w:rsidRDefault="007B5404" w:rsidP="00C03B5D">
            <w:pPr>
              <w:spacing w:before="0" w:after="0"/>
              <w:rPr>
                <w:rFonts w:cs="Arial"/>
                <w:lang w:val="en-GB"/>
              </w:rPr>
            </w:pPr>
            <w:r w:rsidRPr="00684FFB">
              <w:rPr>
                <w:rFonts w:cs="Arial"/>
                <w:lang w:val="en-GB"/>
              </w:rPr>
              <w:t>-RUSSEL-DAVIS Tongue Blade, with central groove, size 5, 37 x 100 mm (2 pcs)</w:t>
            </w:r>
          </w:p>
          <w:p w:rsidR="007B5404" w:rsidRPr="00684FFB" w:rsidRDefault="007B5404" w:rsidP="00C03B5D">
            <w:pPr>
              <w:spacing w:before="0" w:after="0"/>
              <w:rPr>
                <w:rFonts w:cs="Arial"/>
                <w:lang w:val="en-GB"/>
              </w:rPr>
            </w:pPr>
            <w:r w:rsidRPr="00684FFB">
              <w:rPr>
                <w:rFonts w:cs="Arial"/>
                <w:lang w:val="en-GB"/>
              </w:rPr>
              <w:t>-Heymann Nasal polypus forceps  18 cm (9 pcs)</w:t>
            </w:r>
          </w:p>
          <w:p w:rsidR="007B5404" w:rsidRPr="00684FFB" w:rsidRDefault="007B5404" w:rsidP="00C03B5D">
            <w:pPr>
              <w:spacing w:before="0" w:after="0"/>
              <w:rPr>
                <w:rFonts w:cs="Arial"/>
                <w:lang w:val="en-GB"/>
              </w:rPr>
            </w:pPr>
            <w:r w:rsidRPr="00684FFB">
              <w:rPr>
                <w:rFonts w:cs="Arial"/>
                <w:lang w:val="en-GB"/>
              </w:rPr>
              <w:t>-TRÖLTSCH Ear Dressing Forceps, serrated, standard model, working length 7.5 cm (7 pcs)</w:t>
            </w:r>
          </w:p>
          <w:p w:rsidR="007B5404" w:rsidRPr="00684FFB" w:rsidRDefault="007B5404" w:rsidP="00C03B5D">
            <w:pPr>
              <w:spacing w:before="0" w:after="0"/>
              <w:rPr>
                <w:rFonts w:cs="Arial"/>
                <w:lang w:val="en-GB"/>
              </w:rPr>
            </w:pPr>
            <w:r w:rsidRPr="00684FFB">
              <w:rPr>
                <w:rFonts w:cs="Arial"/>
                <w:lang w:val="en-GB"/>
              </w:rPr>
              <w:t>-BECKMANN Adenoid Curette, straight, size 1, length 22 cm (2 pcs)</w:t>
            </w:r>
          </w:p>
          <w:p w:rsidR="007B5404" w:rsidRPr="00684FFB" w:rsidRDefault="007B5404" w:rsidP="00C03B5D">
            <w:pPr>
              <w:spacing w:before="0" w:after="0"/>
              <w:rPr>
                <w:rFonts w:cs="Arial"/>
                <w:lang w:val="en-GB"/>
              </w:rPr>
            </w:pPr>
            <w:r w:rsidRPr="00684FFB">
              <w:rPr>
                <w:rFonts w:cs="Arial"/>
                <w:lang w:val="en-GB"/>
              </w:rPr>
              <w:t>-BECKMANN Adenoid Curette, straight, size 3, length 22 cm (2 pcs)</w:t>
            </w:r>
          </w:p>
          <w:p w:rsidR="007B5404" w:rsidRPr="00684FFB" w:rsidRDefault="007B5404" w:rsidP="00C03B5D">
            <w:pPr>
              <w:spacing w:before="0" w:after="0"/>
              <w:rPr>
                <w:rFonts w:cs="Arial"/>
                <w:lang w:val="en-GB"/>
              </w:rPr>
            </w:pPr>
            <w:r w:rsidRPr="00684FFB">
              <w:rPr>
                <w:rFonts w:cs="Arial"/>
                <w:lang w:val="en-GB"/>
              </w:rPr>
              <w:t>-BECKMANN Adenoid Curette, straight, size 4, length 22 cm (2 pcs)</w:t>
            </w:r>
          </w:p>
          <w:p w:rsidR="007B5404" w:rsidRPr="00684FFB" w:rsidRDefault="007B5404" w:rsidP="00C03B5D">
            <w:pPr>
              <w:spacing w:before="0" w:after="0"/>
              <w:rPr>
                <w:rFonts w:cs="Arial"/>
                <w:lang w:val="en-GB"/>
              </w:rPr>
            </w:pPr>
            <w:r w:rsidRPr="00684FFB">
              <w:rPr>
                <w:rFonts w:cs="Arial"/>
                <w:lang w:val="en-GB"/>
              </w:rPr>
              <w:t>-Punch Eves 28 cm (1 pcs)</w:t>
            </w:r>
          </w:p>
          <w:p w:rsidR="007B5404" w:rsidRPr="00684FFB" w:rsidRDefault="007B5404" w:rsidP="00C03B5D">
            <w:pPr>
              <w:spacing w:before="0" w:after="0"/>
              <w:rPr>
                <w:rFonts w:cs="Arial"/>
                <w:lang w:val="en-GB"/>
              </w:rPr>
            </w:pPr>
            <w:r w:rsidRPr="00684FFB">
              <w:rPr>
                <w:rFonts w:cs="Arial"/>
                <w:lang w:val="en-GB"/>
              </w:rPr>
              <w:t>-Suction tube Yarkauer  27 cm/11’’ (1 pcs)</w:t>
            </w:r>
          </w:p>
          <w:p w:rsidR="007B5404" w:rsidRPr="00684FFB" w:rsidRDefault="007B5404" w:rsidP="00C03B5D">
            <w:pPr>
              <w:spacing w:before="0" w:after="0"/>
              <w:rPr>
                <w:rFonts w:cs="Arial"/>
                <w:lang w:val="en-GB"/>
              </w:rPr>
            </w:pPr>
            <w:r w:rsidRPr="00684FFB">
              <w:rPr>
                <w:rFonts w:cs="Arial"/>
                <w:lang w:val="en-GB"/>
              </w:rPr>
              <w:t>-Suction tube Yasargil ( 150mmx2mm) (1 pcs)</w:t>
            </w:r>
          </w:p>
          <w:p w:rsidR="007B5404" w:rsidRPr="00684FFB" w:rsidRDefault="007B5404" w:rsidP="00C03B5D">
            <w:pPr>
              <w:spacing w:before="0" w:after="0"/>
              <w:rPr>
                <w:rFonts w:cs="Arial"/>
                <w:lang w:val="en-GB"/>
              </w:rPr>
            </w:pPr>
            <w:r w:rsidRPr="00684FFB">
              <w:rPr>
                <w:rFonts w:cs="Arial"/>
                <w:lang w:val="en-GB"/>
              </w:rPr>
              <w:t>-Suction tube Yasargil  ( 150mmx2.5mm) (1 pcs)</w:t>
            </w:r>
          </w:p>
          <w:p w:rsidR="007B5404" w:rsidRPr="00684FFB" w:rsidRDefault="007B5404" w:rsidP="00C03B5D">
            <w:pPr>
              <w:spacing w:before="0" w:after="0"/>
              <w:rPr>
                <w:rFonts w:cs="Arial"/>
                <w:lang w:val="en-GB"/>
              </w:rPr>
            </w:pPr>
            <w:r w:rsidRPr="00684FFB">
              <w:rPr>
                <w:rFonts w:cs="Arial"/>
                <w:lang w:val="en-GB"/>
              </w:rPr>
              <w:t>-Laryngeal mirror with handle F1=12mm (8 pcs)</w:t>
            </w:r>
          </w:p>
          <w:p w:rsidR="007B5404" w:rsidRPr="00684FFB" w:rsidRDefault="007B5404" w:rsidP="00C03B5D">
            <w:pPr>
              <w:spacing w:before="0" w:after="0"/>
              <w:rPr>
                <w:rFonts w:cs="Arial"/>
                <w:lang w:val="en-GB"/>
              </w:rPr>
            </w:pPr>
            <w:r w:rsidRPr="00684FFB">
              <w:rPr>
                <w:rFonts w:cs="Arial"/>
                <w:lang w:val="en-GB"/>
              </w:rPr>
              <w:t>-Laryngeal mirror with handle F6=22mm (8 pcs)</w:t>
            </w:r>
          </w:p>
          <w:p w:rsidR="007B5404" w:rsidRPr="00684FFB" w:rsidRDefault="007B5404" w:rsidP="00C03B5D">
            <w:pPr>
              <w:spacing w:before="0" w:after="0"/>
              <w:rPr>
                <w:rFonts w:cs="Arial"/>
                <w:lang w:val="en-GB"/>
              </w:rPr>
            </w:pPr>
            <w:r w:rsidRPr="00684FFB">
              <w:rPr>
                <w:rFonts w:cs="Arial"/>
                <w:lang w:val="en-GB"/>
              </w:rPr>
              <w:lastRenderedPageBreak/>
              <w:t>-Laryngeal mirror with handle F7=24mm (13 pcs)</w:t>
            </w:r>
          </w:p>
          <w:p w:rsidR="007B5404" w:rsidRPr="00684FFB" w:rsidRDefault="007B5404" w:rsidP="00C03B5D">
            <w:pPr>
              <w:spacing w:before="0" w:after="0"/>
              <w:rPr>
                <w:rFonts w:cs="Arial"/>
                <w:lang w:val="en-GB"/>
              </w:rPr>
            </w:pPr>
            <w:r w:rsidRPr="00684FFB">
              <w:rPr>
                <w:rFonts w:cs="Arial"/>
                <w:lang w:val="en-GB"/>
              </w:rPr>
              <w:t>-COTTLE Elevator, length 20 cm (1 pcs)</w:t>
            </w:r>
          </w:p>
          <w:p w:rsidR="007B5404" w:rsidRPr="00684FFB" w:rsidRDefault="007B5404" w:rsidP="00C03B5D">
            <w:pPr>
              <w:spacing w:before="0" w:after="0"/>
              <w:rPr>
                <w:rFonts w:cs="Arial"/>
                <w:lang w:val="en-GB"/>
              </w:rPr>
            </w:pPr>
            <w:r w:rsidRPr="00684FFB">
              <w:rPr>
                <w:rFonts w:cs="Arial"/>
                <w:lang w:val="en-GB"/>
              </w:rPr>
              <w:t>-HARTMANN Nasal Dressing Forceps,</w:t>
            </w:r>
          </w:p>
          <w:p w:rsidR="007B5404" w:rsidRPr="00684FFB" w:rsidRDefault="007B5404" w:rsidP="00C03B5D">
            <w:pPr>
              <w:spacing w:before="0" w:after="0"/>
              <w:rPr>
                <w:rFonts w:cs="Arial"/>
                <w:lang w:val="en-GB"/>
              </w:rPr>
            </w:pPr>
            <w:r w:rsidRPr="00684FFB">
              <w:rPr>
                <w:rFonts w:cs="Arial"/>
                <w:lang w:val="en-GB"/>
              </w:rPr>
              <w:t>light model, working length 11 cm (1 pcs)</w:t>
            </w:r>
          </w:p>
          <w:p w:rsidR="007B5404" w:rsidRPr="00684FFB" w:rsidRDefault="007B5404" w:rsidP="00C03B5D">
            <w:pPr>
              <w:spacing w:before="0" w:after="0"/>
              <w:rPr>
                <w:rFonts w:cs="Arial"/>
                <w:lang w:val="en-GB"/>
              </w:rPr>
            </w:pPr>
            <w:r w:rsidRPr="00684FFB">
              <w:rPr>
                <w:rFonts w:cs="Arial"/>
                <w:lang w:val="en-GB"/>
              </w:rPr>
              <w:t>-LABORDE Punch 12.5 cm. (1 pcs)</w:t>
            </w:r>
          </w:p>
          <w:p w:rsidR="007B5404" w:rsidRPr="00684FFB" w:rsidRDefault="007B5404" w:rsidP="00C03B5D">
            <w:pPr>
              <w:spacing w:before="0" w:after="0"/>
              <w:rPr>
                <w:rFonts w:cs="Arial"/>
                <w:b/>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7B5404">
        <w:trPr>
          <w:trHeight w:val="273"/>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 xml:space="preserve">Anaesthesiology tripod- </w:t>
            </w:r>
            <w:r w:rsidRPr="00684FFB">
              <w:rPr>
                <w:b/>
                <w:bCs/>
              </w:rPr>
              <w:t>ceiling supply unit</w:t>
            </w:r>
            <w:r w:rsidRPr="00684FFB">
              <w:rPr>
                <w:rFonts w:cs="Arial"/>
                <w:b/>
                <w:lang w:val="en-GB"/>
              </w:rPr>
              <w:t>Quantity: 1 unit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pPr>
            <w:r w:rsidRPr="00684FFB">
              <w:t>The entire system consists of:</w:t>
            </w:r>
          </w:p>
          <w:p w:rsidR="007B5404" w:rsidRPr="00684FFB" w:rsidRDefault="007B5404" w:rsidP="00C03B5D">
            <w:pPr>
              <w:spacing w:before="0" w:after="0"/>
            </w:pPr>
            <w:r w:rsidRPr="00684FFB">
              <w:t>-1 of the supporting system attached to the ceiling/preinstallation</w:t>
            </w:r>
          </w:p>
          <w:p w:rsidR="007B5404" w:rsidRPr="00684FFB" w:rsidRDefault="007B5404" w:rsidP="00C03B5D">
            <w:pPr>
              <w:spacing w:before="0" w:after="0"/>
            </w:pPr>
            <w:r w:rsidRPr="00684FFB">
              <w:t>-1 ceiling flange with bearing for connection of pre-installation and arm system</w:t>
            </w:r>
          </w:p>
          <w:p w:rsidR="007B5404" w:rsidRPr="00684FFB" w:rsidRDefault="007B5404" w:rsidP="00C03B5D">
            <w:pPr>
              <w:spacing w:before="0" w:after="0"/>
            </w:pPr>
            <w:r w:rsidRPr="00684FFB">
              <w:t>-1 hand system with hand rest and brake system</w:t>
            </w:r>
          </w:p>
          <w:p w:rsidR="007B5404" w:rsidRPr="00684FFB" w:rsidRDefault="007B5404" w:rsidP="00C03B5D">
            <w:pPr>
              <w:spacing w:before="0" w:after="0"/>
            </w:pPr>
            <w:r w:rsidRPr="00684FFB">
              <w:t>-1 vertically movable head with a certain number of connections for medical gases, high current connections and weak current connections</w:t>
            </w:r>
          </w:p>
          <w:p w:rsidR="007B5404" w:rsidRPr="00684FFB" w:rsidRDefault="007B5404" w:rsidP="00C03B5D">
            <w:pPr>
              <w:spacing w:before="0" w:after="0"/>
            </w:pPr>
            <w:r w:rsidRPr="00684FFB">
              <w:t xml:space="preserve">-The force that the installation should bear is 8550N±10% in the center of the suspension  </w:t>
            </w:r>
          </w:p>
          <w:p w:rsidR="007B5404" w:rsidRPr="00684FFB" w:rsidRDefault="007B5404" w:rsidP="00C03B5D">
            <w:pPr>
              <w:spacing w:before="0" w:after="0"/>
            </w:pPr>
            <w:r w:rsidRPr="00684FFB">
              <w:t>-The moment that the pre-installation should bear is 12500Nm in the center of the suspension</w:t>
            </w:r>
          </w:p>
          <w:p w:rsidR="007B5404" w:rsidRPr="00684FFB" w:rsidRDefault="007B5404" w:rsidP="00C03B5D">
            <w:pPr>
              <w:spacing w:before="0" w:after="0"/>
            </w:pPr>
            <w:r w:rsidRPr="00684FFB">
              <w:t>-The ceiling supply unit should have two horizontally rotating arms with a friction, pneumatic and/or electromagnetic brake</w:t>
            </w:r>
          </w:p>
          <w:p w:rsidR="007B5404" w:rsidRPr="00684FFB" w:rsidRDefault="007B5404" w:rsidP="00C03B5D">
            <w:pPr>
              <w:spacing w:before="0" w:after="0"/>
            </w:pPr>
            <w:r w:rsidRPr="00684FFB">
              <w:t xml:space="preserve">-Total arm length 1500 mm ±3% </w:t>
            </w:r>
          </w:p>
          <w:p w:rsidR="007B5404" w:rsidRPr="00684FFB" w:rsidRDefault="007B5404" w:rsidP="00C03B5D">
            <w:pPr>
              <w:spacing w:before="0" w:after="0"/>
            </w:pPr>
            <w:r w:rsidRPr="00684FFB">
              <w:t>-Hand rotation range: 330°±3%</w:t>
            </w:r>
          </w:p>
          <w:p w:rsidR="007B5404" w:rsidRPr="00684FFB" w:rsidRDefault="007B5404" w:rsidP="00C03B5D">
            <w:pPr>
              <w:spacing w:before="0" w:after="0"/>
            </w:pPr>
            <w:r w:rsidRPr="00684FFB">
              <w:t>-The supply unit should be head-shaped.</w:t>
            </w:r>
          </w:p>
          <w:p w:rsidR="007B5404" w:rsidRPr="00684FFB" w:rsidRDefault="007B5404" w:rsidP="00C03B5D">
            <w:pPr>
              <w:spacing w:before="0" w:after="0"/>
            </w:pPr>
            <w:r w:rsidRPr="00684FFB">
              <w:t xml:space="preserve">-The column must have a load capacity of at least 50 kg </w:t>
            </w:r>
          </w:p>
          <w:p w:rsidR="007B5404" w:rsidRPr="00684FFB" w:rsidRDefault="007B5404" w:rsidP="00C03B5D">
            <w:pPr>
              <w:spacing w:before="0" w:after="0"/>
            </w:pPr>
            <w:r w:rsidRPr="00684FFB">
              <w:t xml:space="preserve">-It is necessary that the column on 4 sides be equipped with panels for the installation of medical gases, vacuum, electricity and data </w:t>
            </w:r>
            <w:r w:rsidRPr="00684FFB">
              <w:lastRenderedPageBreak/>
              <w:t>transmission.</w:t>
            </w:r>
          </w:p>
          <w:p w:rsidR="007B5404" w:rsidRPr="00684FFB" w:rsidRDefault="007B5404" w:rsidP="00C03B5D">
            <w:pPr>
              <w:spacing w:before="0" w:after="0"/>
            </w:pPr>
            <w:r w:rsidRPr="00684FFB">
              <w:t xml:space="preserve">-The column should have rails for carrying equipment in all four corners. The carrying capacity of each rail is min. 100 kg </w:t>
            </w:r>
          </w:p>
          <w:p w:rsidR="007B5404" w:rsidRPr="00684FFB" w:rsidRDefault="007B5404" w:rsidP="00C03B5D">
            <w:pPr>
              <w:spacing w:before="0" w:after="0"/>
            </w:pPr>
            <w:r w:rsidRPr="00684FFB">
              <w:t>-The column has positioning handles with touch-sensitive controls that allow for easy repositioning of the supply unit</w:t>
            </w:r>
          </w:p>
          <w:p w:rsidR="007B5404" w:rsidRPr="00684FFB" w:rsidRDefault="007B5404" w:rsidP="00C03B5D">
            <w:pPr>
              <w:spacing w:before="0" w:after="0"/>
              <w:rPr>
                <w:lang w:val="sr-Latn-BA"/>
              </w:rPr>
            </w:pPr>
            <w:r w:rsidRPr="00684FFB">
              <w:t xml:space="preserve">-The head is equipped with min. 8 connections for power supply. power, double RJ45 socket and connections for medical gases 2xO2, 2xAIR, 2xVAC, 1 x agss </w:t>
            </w:r>
          </w:p>
          <w:p w:rsidR="007B5404" w:rsidRPr="00684FFB" w:rsidRDefault="007B5404" w:rsidP="00C03B5D">
            <w:pPr>
              <w:spacing w:before="0" w:after="0"/>
              <w:rPr>
                <w:rFonts w:cs="Arial"/>
                <w:lang w:val="en-GB"/>
              </w:rPr>
            </w:pPr>
            <w:r w:rsidRPr="00684FFB">
              <w:rPr>
                <w:rFonts w:cs="Arial"/>
                <w:lang w:val="en-GB"/>
              </w:rPr>
              <w:t>- 1x User manual  in Serbian</w:t>
            </w:r>
          </w:p>
          <w:p w:rsidR="007B5404" w:rsidRPr="00684FFB" w:rsidRDefault="007B5404" w:rsidP="00C03B5D">
            <w:pPr>
              <w:spacing w:before="0" w:after="0"/>
              <w:rPr>
                <w:rFonts w:cs="Arial"/>
                <w:b/>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7B5404">
        <w:trPr>
          <w:trHeight w:val="273"/>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Surgical Sunction pumpQuantity: 1 unit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rPr>
                <w:rFonts w:cs="Arial"/>
                <w:bCs/>
                <w:lang w:val="en-GB"/>
              </w:rPr>
            </w:pPr>
            <w:r w:rsidRPr="00684FFB">
              <w:rPr>
                <w:rFonts w:cs="Arial"/>
                <w:bCs/>
                <w:lang w:val="en-GB"/>
              </w:rPr>
              <w:t>-mobile vacuum  suction unit on trolley</w:t>
            </w:r>
          </w:p>
          <w:p w:rsidR="007B5404" w:rsidRPr="00684FFB" w:rsidRDefault="007B5404" w:rsidP="00C03B5D">
            <w:pPr>
              <w:spacing w:before="0" w:after="0"/>
              <w:rPr>
                <w:rFonts w:cs="Arial"/>
                <w:bCs/>
                <w:lang w:val="en-GB"/>
              </w:rPr>
            </w:pPr>
            <w:r w:rsidRPr="00684FFB">
              <w:rPr>
                <w:rFonts w:cs="Arial"/>
                <w:bCs/>
                <w:lang w:val="en-GB"/>
              </w:rPr>
              <w:t>-vacuum central supply</w:t>
            </w:r>
          </w:p>
          <w:p w:rsidR="007B5404" w:rsidRPr="00684FFB" w:rsidRDefault="007B5404" w:rsidP="00C03B5D">
            <w:pPr>
              <w:spacing w:before="0" w:after="0"/>
              <w:rPr>
                <w:rFonts w:cs="Arial"/>
                <w:bCs/>
                <w:lang w:val="en-GB"/>
              </w:rPr>
            </w:pPr>
            <w:r w:rsidRPr="00684FFB">
              <w:rPr>
                <w:rFonts w:cs="Arial"/>
                <w:bCs/>
                <w:lang w:val="en-GB"/>
              </w:rPr>
              <w:t>-maximal suction flow min. 55 l/min</w:t>
            </w:r>
          </w:p>
          <w:p w:rsidR="007B5404" w:rsidRPr="00684FFB" w:rsidRDefault="007B5404" w:rsidP="00C03B5D">
            <w:pPr>
              <w:spacing w:before="0" w:after="0"/>
              <w:rPr>
                <w:rFonts w:cs="Arial"/>
                <w:bCs/>
                <w:lang w:val="en-GB"/>
              </w:rPr>
            </w:pPr>
            <w:r w:rsidRPr="00684FFB">
              <w:rPr>
                <w:rFonts w:cs="Arial"/>
                <w:bCs/>
                <w:lang w:val="en-GB"/>
              </w:rPr>
              <w:t>- vacuum range min. -900 bar- 0 bar (-90kPa – 0kPa)</w:t>
            </w:r>
          </w:p>
          <w:p w:rsidR="007B5404" w:rsidRPr="00684FFB" w:rsidRDefault="007B5404" w:rsidP="00C03B5D">
            <w:pPr>
              <w:spacing w:before="0" w:after="0"/>
              <w:rPr>
                <w:rFonts w:cs="Arial"/>
                <w:bCs/>
                <w:lang w:val="en-GB"/>
              </w:rPr>
            </w:pPr>
            <w:r w:rsidRPr="00684FFB">
              <w:rPr>
                <w:rFonts w:cs="Arial"/>
                <w:bCs/>
                <w:lang w:val="en-GB"/>
              </w:rPr>
              <w:t>-Hose nozzle</w:t>
            </w:r>
          </w:p>
          <w:p w:rsidR="007B5404" w:rsidRPr="00684FFB" w:rsidRDefault="007B5404" w:rsidP="00C03B5D">
            <w:pPr>
              <w:spacing w:before="0" w:after="0"/>
              <w:rPr>
                <w:rFonts w:cs="Arial"/>
                <w:bCs/>
                <w:lang w:val="en-GB"/>
              </w:rPr>
            </w:pPr>
            <w:r w:rsidRPr="00684FFB">
              <w:rPr>
                <w:rFonts w:cs="Arial"/>
                <w:bCs/>
                <w:lang w:val="en-GB"/>
              </w:rPr>
              <w:t>-Secretion jar min 3l, (2 pcs)</w:t>
            </w:r>
          </w:p>
          <w:p w:rsidR="007B5404" w:rsidRPr="00684FFB" w:rsidRDefault="007B5404" w:rsidP="00C03B5D">
            <w:pPr>
              <w:spacing w:before="0" w:after="0"/>
              <w:rPr>
                <w:rFonts w:cs="Arial"/>
                <w:bCs/>
                <w:lang w:val="en-GB"/>
              </w:rPr>
            </w:pPr>
            <w:r w:rsidRPr="00684FFB">
              <w:rPr>
                <w:rFonts w:cs="Arial"/>
                <w:bCs/>
                <w:lang w:val="en-GB"/>
              </w:rPr>
              <w:t>-Noise level max 45 dB</w:t>
            </w:r>
          </w:p>
          <w:p w:rsidR="007B5404" w:rsidRPr="00684FFB" w:rsidRDefault="007B5404" w:rsidP="00C03B5D">
            <w:pPr>
              <w:spacing w:before="0" w:after="0"/>
              <w:rPr>
                <w:rFonts w:cs="Arial"/>
                <w:lang w:val="en-GB"/>
              </w:rPr>
            </w:pPr>
            <w:r w:rsidRPr="00684FFB">
              <w:rPr>
                <w:rFonts w:cs="Arial"/>
                <w:lang w:val="en-GB"/>
              </w:rPr>
              <w:t>- 1x User manual  in Serbian</w:t>
            </w:r>
          </w:p>
          <w:p w:rsidR="007B5404" w:rsidRPr="00684FFB" w:rsidRDefault="007B5404" w:rsidP="00C03B5D">
            <w:pPr>
              <w:spacing w:before="0" w:after="0"/>
              <w:rPr>
                <w:rFonts w:cs="Arial"/>
                <w:bCs/>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7B5404">
        <w:trPr>
          <w:trHeight w:val="273"/>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Electrocautery unit Quantity: 1 unit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rPr>
                <w:rFonts w:cs="Arial"/>
                <w:bCs/>
                <w:lang w:val="en-US"/>
              </w:rPr>
            </w:pPr>
            <w:r w:rsidRPr="00684FFB">
              <w:rPr>
                <w:rFonts w:cs="Arial"/>
                <w:bCs/>
                <w:lang w:val="en-US"/>
              </w:rPr>
              <w:t>-Microprocessor-controlled electrosurgical unit</w:t>
            </w:r>
          </w:p>
          <w:p w:rsidR="007B5404" w:rsidRPr="00684FFB" w:rsidRDefault="007B5404" w:rsidP="00C03B5D">
            <w:pPr>
              <w:spacing w:before="0" w:after="0"/>
              <w:rPr>
                <w:rFonts w:cs="Arial"/>
                <w:bCs/>
                <w:lang w:val="en-US"/>
              </w:rPr>
            </w:pPr>
            <w:r w:rsidRPr="00684FFB">
              <w:rPr>
                <w:rFonts w:cs="Arial"/>
                <w:bCs/>
                <w:lang w:val="en-US"/>
              </w:rPr>
              <w:t>-Minimum of 20 million measurements per second for real-time current control relative to the power applied to tissue</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-Output power: minimum 400 W for cutting</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lastRenderedPageBreak/>
              <w:t>-Output power: minimum 200 W for coagulation</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-Wi-Fi connection for service mode or integration into the operating room system</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-Equipotential connection</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-User-friendly color TFT or LCD touchscreen with a minimum diagonal of 26 cm, providing precise and clear display of all activations and programs</w:t>
            </w:r>
          </w:p>
          <w:p w:rsidR="007B5404" w:rsidRPr="00684FFB" w:rsidRDefault="007B5404" w:rsidP="00C03B5D">
            <w:pPr>
              <w:spacing w:before="0" w:after="0"/>
              <w:rPr>
                <w:rFonts w:cs="Arial"/>
                <w:bCs/>
                <w:lang w:val="en-US"/>
              </w:rPr>
            </w:pPr>
            <w:r w:rsidRPr="00684FFB">
              <w:rPr>
                <w:rFonts w:cs="Arial"/>
                <w:bCs/>
                <w:lang w:val="en-US"/>
              </w:rPr>
              <w:t>-Capability to set a minimum of 300 programs</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-Number of monopolar cutting modes: min. 5</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-Number of monopolar coagulation modes: min. 5</w:t>
            </w:r>
          </w:p>
          <w:p w:rsidR="007B5404" w:rsidRPr="00684FFB" w:rsidRDefault="007B5404" w:rsidP="00C03B5D">
            <w:pPr>
              <w:spacing w:before="0" w:after="0"/>
              <w:rPr>
                <w:rFonts w:cs="Arial"/>
                <w:bCs/>
                <w:lang w:val="en-US"/>
              </w:rPr>
            </w:pPr>
            <w:r w:rsidRPr="00684FFB">
              <w:rPr>
                <w:rFonts w:cs="Arial"/>
                <w:bCs/>
                <w:lang w:val="en-US"/>
              </w:rPr>
              <w:t>-Number of bipolar cutting modes: min. 2</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-Number of bipolar coagulation modes: min. 2</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 xml:space="preserve">-Number of thermos-fusion modes: min. 1 </w:t>
            </w:r>
          </w:p>
          <w:p w:rsidR="007B5404" w:rsidRPr="00684FFB" w:rsidRDefault="007B5404" w:rsidP="00C03B5D">
            <w:pPr>
              <w:spacing w:before="0" w:after="0"/>
              <w:rPr>
                <w:rFonts w:cs="Arial"/>
                <w:bCs/>
                <w:lang w:val="en-US"/>
              </w:rPr>
            </w:pPr>
            <w:r w:rsidRPr="00684FFB">
              <w:rPr>
                <w:rFonts w:cs="Arial"/>
                <w:bCs/>
                <w:lang w:val="en-US"/>
              </w:rPr>
              <w:t>-Number of active instrument ports for monopolar and bipolar: min. 4 ports plus 1 port for a neutral electrode</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-Easily replaceable ports on the device, with the ability to configure ports based on the end user's choice</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-Ability to select a port that can be used simultaneously for monopolar or bipolar instruments</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-HF generator upgradeable with: Argon generator, Water jet knife, Smoke evacuator, or Irrigation pump</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
                <w:lang w:val="en-US"/>
              </w:rPr>
            </w:pPr>
            <w:r w:rsidRPr="00684FFB">
              <w:rPr>
                <w:rFonts w:cs="Arial"/>
                <w:b/>
                <w:lang w:val="en-US"/>
              </w:rPr>
              <w:t>Necessary Accessories:</w:t>
            </w:r>
            <w:r w:rsidRPr="00684FFB">
              <w:rPr>
                <w:rFonts w:cs="Arial"/>
                <w:b/>
                <w:lang w:val="en-US"/>
              </w:rPr>
              <w:tab/>
            </w:r>
            <w:r w:rsidRPr="00684FFB">
              <w:rPr>
                <w:rFonts w:cs="Arial"/>
                <w:b/>
                <w:lang w:val="en-US"/>
              </w:rPr>
              <w:tab/>
            </w:r>
          </w:p>
          <w:p w:rsidR="007B5404" w:rsidRPr="00684FFB" w:rsidRDefault="007B5404" w:rsidP="00C03B5D">
            <w:pPr>
              <w:spacing w:before="0" w:after="0"/>
              <w:rPr>
                <w:rFonts w:cs="Arial"/>
                <w:bCs/>
                <w:lang w:val="en-US"/>
              </w:rPr>
            </w:pPr>
            <w:r w:rsidRPr="00684FFB">
              <w:rPr>
                <w:rFonts w:cs="Arial"/>
                <w:bCs/>
                <w:lang w:val="en-US"/>
              </w:rPr>
              <w:t xml:space="preserve">-Mobile generator stand (1 pcs.)                                                                                                     </w:t>
            </w:r>
          </w:p>
          <w:p w:rsidR="007B5404" w:rsidRPr="00684FFB" w:rsidRDefault="007B5404" w:rsidP="00C03B5D">
            <w:pPr>
              <w:spacing w:before="0" w:after="0"/>
              <w:rPr>
                <w:rFonts w:cs="Arial"/>
                <w:bCs/>
                <w:lang w:val="en-US"/>
              </w:rPr>
            </w:pPr>
            <w:r w:rsidRPr="00684FFB">
              <w:rPr>
                <w:rFonts w:cs="Arial"/>
                <w:bCs/>
                <w:lang w:val="en-US"/>
              </w:rPr>
              <w:t>-Wire basket (1 pcs.)</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-Set for connecting the device and accessories (1 pcs.)</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-Two-pedal foot switch with connecting cable 5 m (1 pcs.)</w:t>
            </w:r>
          </w:p>
          <w:p w:rsidR="007B5404" w:rsidRPr="00684FFB" w:rsidRDefault="007B5404" w:rsidP="00C03B5D">
            <w:pPr>
              <w:spacing w:before="0" w:after="0"/>
              <w:rPr>
                <w:rFonts w:cs="Arial"/>
                <w:bCs/>
                <w:lang w:val="en-US"/>
              </w:rPr>
            </w:pPr>
            <w:r w:rsidRPr="00684FFB">
              <w:rPr>
                <w:rFonts w:cs="Arial"/>
                <w:bCs/>
                <w:lang w:val="en-US"/>
              </w:rPr>
              <w:lastRenderedPageBreak/>
              <w:t xml:space="preserve">-Neutral electrodes, disposable, box of 50 pcs                                                                          </w:t>
            </w:r>
          </w:p>
          <w:p w:rsidR="007B5404" w:rsidRPr="00684FFB" w:rsidRDefault="007B5404" w:rsidP="00C03B5D">
            <w:pPr>
              <w:spacing w:before="0" w:after="0"/>
              <w:rPr>
                <w:rFonts w:cs="Arial"/>
                <w:bCs/>
                <w:lang w:val="en-US"/>
              </w:rPr>
            </w:pPr>
            <w:r w:rsidRPr="00684FFB">
              <w:rPr>
                <w:rFonts w:cs="Arial"/>
                <w:bCs/>
                <w:lang w:val="en-US"/>
              </w:rPr>
              <w:t>-Cable for neutral electrode, 4 m long</w:t>
            </w:r>
            <w:r w:rsidRPr="00684FFB">
              <w:rPr>
                <w:rFonts w:cs="Arial"/>
                <w:bCs/>
                <w:lang w:val="en-US"/>
              </w:rPr>
              <w:tab/>
              <w:t>(1 pcs.)</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 xml:space="preserve">-Electrode handle with buttons and cable (2 pcs.)                                                                         </w:t>
            </w:r>
          </w:p>
          <w:p w:rsidR="007B5404" w:rsidRPr="00684FFB" w:rsidRDefault="007B5404" w:rsidP="00C03B5D">
            <w:pPr>
              <w:spacing w:before="0" w:after="0"/>
              <w:rPr>
                <w:rFonts w:cs="Arial"/>
                <w:bCs/>
                <w:lang w:val="en-US"/>
              </w:rPr>
            </w:pPr>
            <w:r w:rsidRPr="00684FFB">
              <w:rPr>
                <w:rFonts w:cs="Arial"/>
                <w:bCs/>
                <w:lang w:val="en-US"/>
              </w:rPr>
              <w:t>-Set of monopolar electrodes, spatula, length 45 mm, straight 3 x 24 mm, set od 5 pcs.</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-Bipolar forceps, classsic, length 190 mm (1 pcs.</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-Cable for bipolar forceps (1 pcs.)</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-Bipolar forceps  for vascular structure ligation in open procedures, approx. 200 mm, bent 18°, with connecting cable 4 m, and MF plug (1 pcs.)</w:t>
            </w:r>
            <w:r w:rsidRPr="00684FFB">
              <w:rPr>
                <w:rFonts w:cs="Arial"/>
                <w:bCs/>
                <w:lang w:val="en-US"/>
              </w:rPr>
              <w:tab/>
            </w:r>
          </w:p>
          <w:p w:rsidR="007B5404" w:rsidRPr="00684FFB" w:rsidRDefault="007B5404" w:rsidP="00C03B5D">
            <w:pPr>
              <w:spacing w:before="0" w:after="0"/>
              <w:rPr>
                <w:rFonts w:cs="Arial"/>
                <w:bCs/>
                <w:lang w:val="en-US"/>
              </w:rPr>
            </w:pPr>
            <w:r w:rsidRPr="00684FFB">
              <w:rPr>
                <w:rFonts w:cs="Arial"/>
                <w:bCs/>
                <w:lang w:val="en-US"/>
              </w:rPr>
              <w:t>-Bipolar forceps for vascular structure ligation in laparoscopic  procedures, Maryland, ø 5 mm, length 340 mm, with connecting cable 4 m, and MF plug (1 pcs.)</w:t>
            </w:r>
            <w:r w:rsidRPr="00684FFB">
              <w:rPr>
                <w:rFonts w:cs="Arial"/>
                <w:bCs/>
                <w:lang w:val="en-US"/>
              </w:rPr>
              <w:tab/>
            </w:r>
          </w:p>
          <w:p w:rsidR="007B5404" w:rsidRPr="00684FFB" w:rsidRDefault="007B5404" w:rsidP="00C03B5D">
            <w:pPr>
              <w:spacing w:before="0" w:after="0"/>
              <w:rPr>
                <w:rFonts w:cs="Arial"/>
                <w:bCs/>
                <w:lang w:val="en-GB"/>
              </w:rPr>
            </w:pPr>
            <w:r w:rsidRPr="00684FFB">
              <w:rPr>
                <w:rFonts w:cs="Arial"/>
                <w:bCs/>
                <w:lang w:val="en-US"/>
              </w:rPr>
              <w:t>-Single use instrument for disection and sealing in one step, with conectinngcabel 4 m, length 350 mm  (1 pcs.)</w:t>
            </w:r>
            <w:r w:rsidRPr="00684FFB">
              <w:rPr>
                <w:rFonts w:cs="Arial"/>
                <w:bCs/>
                <w:lang w:val="en-US"/>
              </w:rPr>
              <w:tab/>
            </w:r>
            <w:r w:rsidRPr="00684FFB">
              <w:rPr>
                <w:rFonts w:cs="Arial"/>
                <w:bCs/>
                <w:lang w:val="en-US"/>
              </w:rPr>
              <w:tab/>
            </w:r>
          </w:p>
          <w:p w:rsidR="007B5404" w:rsidRPr="00684FFB" w:rsidRDefault="007B5404" w:rsidP="00C03B5D">
            <w:pPr>
              <w:spacing w:before="0" w:after="0"/>
              <w:rPr>
                <w:rFonts w:cs="Arial"/>
                <w:lang w:val="en-GB"/>
              </w:rPr>
            </w:pPr>
            <w:r w:rsidRPr="00684FFB">
              <w:rPr>
                <w:rFonts w:cs="Arial"/>
                <w:lang w:val="en-GB"/>
              </w:rPr>
              <w:t>- 1x User manual  in Serbian</w:t>
            </w:r>
          </w:p>
          <w:p w:rsidR="007B5404" w:rsidRPr="00684FFB" w:rsidRDefault="007B5404" w:rsidP="00C03B5D">
            <w:pPr>
              <w:spacing w:before="0" w:after="0"/>
              <w:rPr>
                <w:rFonts w:cs="Arial"/>
                <w:bCs/>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7B5404">
        <w:trPr>
          <w:trHeight w:val="273"/>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lang w:val="en-GB"/>
              </w:rPr>
              <w:t>Surgical examination lamps-mobileQuantity: 2 units</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rPr>
                <w:rFonts w:cs="Arial"/>
                <w:bCs/>
                <w:lang w:val="en-GB"/>
              </w:rPr>
            </w:pPr>
            <w:r w:rsidRPr="00684FFB">
              <w:rPr>
                <w:rFonts w:cs="Arial"/>
                <w:bCs/>
                <w:lang w:val="en-GB"/>
              </w:rPr>
              <w:t>-Mobile stand</w:t>
            </w:r>
          </w:p>
          <w:p w:rsidR="007B5404" w:rsidRPr="00684FFB" w:rsidRDefault="007B5404" w:rsidP="00C03B5D">
            <w:pPr>
              <w:spacing w:before="0" w:after="0"/>
              <w:rPr>
                <w:rFonts w:cs="Arial"/>
                <w:bCs/>
                <w:lang w:val="en-GB"/>
              </w:rPr>
            </w:pPr>
            <w:r w:rsidRPr="00684FFB">
              <w:rPr>
                <w:rFonts w:cs="Arial"/>
                <w:bCs/>
                <w:lang w:val="en-GB"/>
              </w:rPr>
              <w:t>-Control panel on the light head</w:t>
            </w:r>
          </w:p>
          <w:p w:rsidR="007B5404" w:rsidRPr="00684FFB" w:rsidRDefault="007B5404" w:rsidP="00C03B5D">
            <w:pPr>
              <w:spacing w:before="0" w:after="0"/>
              <w:rPr>
                <w:rFonts w:cs="Arial"/>
                <w:bCs/>
                <w:lang w:val="en-GB"/>
              </w:rPr>
            </w:pPr>
            <w:r w:rsidRPr="00684FFB">
              <w:rPr>
                <w:rFonts w:cs="Arial"/>
                <w:bCs/>
                <w:lang w:val="en-GB"/>
              </w:rPr>
              <w:t>-LED light technology</w:t>
            </w:r>
          </w:p>
          <w:p w:rsidR="007B5404" w:rsidRPr="00684FFB" w:rsidRDefault="007B5404" w:rsidP="00C03B5D">
            <w:pPr>
              <w:spacing w:before="0" w:after="0"/>
              <w:rPr>
                <w:rFonts w:cs="Arial"/>
                <w:bCs/>
                <w:lang w:val="en-GB"/>
              </w:rPr>
            </w:pPr>
            <w:r w:rsidRPr="00684FFB">
              <w:rPr>
                <w:rFonts w:cs="Arial"/>
                <w:bCs/>
                <w:lang w:val="en-GB"/>
              </w:rPr>
              <w:t>-Light intensity min.80.000 lux</w:t>
            </w:r>
          </w:p>
          <w:p w:rsidR="007B5404" w:rsidRPr="00684FFB" w:rsidRDefault="007B5404" w:rsidP="00C03B5D">
            <w:pPr>
              <w:spacing w:before="0" w:after="0"/>
              <w:rPr>
                <w:rFonts w:cs="Arial"/>
                <w:bCs/>
                <w:lang w:val="en-GB"/>
              </w:rPr>
            </w:pPr>
            <w:r w:rsidRPr="00684FFB">
              <w:rPr>
                <w:rFonts w:cs="Arial"/>
                <w:bCs/>
                <w:lang w:val="en-GB"/>
              </w:rPr>
              <w:t>-Electronic dimming min 45%-100%</w:t>
            </w:r>
          </w:p>
          <w:p w:rsidR="007B5404" w:rsidRPr="00684FFB" w:rsidRDefault="007B5404" w:rsidP="00C03B5D">
            <w:pPr>
              <w:spacing w:before="0" w:after="0"/>
              <w:rPr>
                <w:rFonts w:cs="Arial"/>
                <w:bCs/>
                <w:lang w:val="en-GB"/>
              </w:rPr>
            </w:pPr>
            <w:r w:rsidRPr="00684FFB">
              <w:rPr>
                <w:rFonts w:cs="Arial"/>
                <w:bCs/>
                <w:lang w:val="en-GB"/>
              </w:rPr>
              <w:t xml:space="preserve">-Pattern size at 1m distance (d10) min. 16cm </w:t>
            </w:r>
          </w:p>
          <w:p w:rsidR="007B5404" w:rsidRPr="00684FFB" w:rsidRDefault="007B5404" w:rsidP="00C03B5D">
            <w:pPr>
              <w:spacing w:before="0" w:after="0"/>
              <w:rPr>
                <w:rFonts w:cs="Arial"/>
                <w:bCs/>
                <w:lang w:val="en-GB"/>
              </w:rPr>
            </w:pPr>
            <w:r w:rsidRPr="00684FFB">
              <w:rPr>
                <w:rFonts w:cs="Arial"/>
                <w:bCs/>
                <w:lang w:val="en-GB"/>
              </w:rPr>
              <w:t>-Color temperature min 4500K</w:t>
            </w:r>
          </w:p>
          <w:p w:rsidR="007B5404" w:rsidRPr="00684FFB" w:rsidRDefault="007B5404" w:rsidP="00C03B5D">
            <w:pPr>
              <w:spacing w:before="0" w:after="0"/>
              <w:rPr>
                <w:rFonts w:cs="Arial"/>
                <w:bCs/>
                <w:lang w:val="en-GB"/>
              </w:rPr>
            </w:pPr>
            <w:r w:rsidRPr="00684FFB">
              <w:rPr>
                <w:rFonts w:cs="Arial"/>
                <w:bCs/>
                <w:lang w:val="en-GB"/>
              </w:rPr>
              <w:t>-Color rendering index Ra min 96</w:t>
            </w:r>
          </w:p>
          <w:p w:rsidR="007B5404" w:rsidRPr="00684FFB" w:rsidRDefault="007B5404" w:rsidP="00C03B5D">
            <w:pPr>
              <w:spacing w:before="0" w:after="0"/>
              <w:rPr>
                <w:rFonts w:cs="Arial"/>
                <w:lang w:val="en-GB"/>
              </w:rPr>
            </w:pPr>
            <w:r w:rsidRPr="00684FFB">
              <w:rPr>
                <w:rFonts w:cs="Arial"/>
                <w:lang w:val="en-GB"/>
              </w:rPr>
              <w:t>- 1x User manual  in Serbian</w:t>
            </w:r>
          </w:p>
          <w:p w:rsidR="007B5404" w:rsidRPr="00684FFB" w:rsidRDefault="007B5404" w:rsidP="00C03B5D">
            <w:pPr>
              <w:spacing w:before="0" w:after="0"/>
              <w:rPr>
                <w:rFonts w:cs="Arial"/>
                <w:bCs/>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1065F5">
        <w:trPr>
          <w:trHeight w:val="273"/>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tcPr>
          <w:p w:rsidR="001E6E6D" w:rsidRPr="00684FFB" w:rsidRDefault="001E6E6D" w:rsidP="001E6E6D">
            <w:pPr>
              <w:spacing w:before="0" w:after="0"/>
              <w:rPr>
                <w:rFonts w:cs="Arial"/>
                <w:b/>
                <w:lang w:val="en-GB"/>
              </w:rPr>
            </w:pPr>
            <w:bookmarkStart w:id="1" w:name="_GoBack"/>
            <w:r w:rsidRPr="00684FFB">
              <w:rPr>
                <w:rFonts w:cs="Arial"/>
                <w:b/>
                <w:lang w:val="en-GB"/>
              </w:rPr>
              <w:t>Anaesthesia device</w:t>
            </w:r>
          </w:p>
          <w:p w:rsidR="001E6E6D" w:rsidRPr="00684FFB" w:rsidRDefault="001E6E6D" w:rsidP="001E6E6D">
            <w:pPr>
              <w:spacing w:before="0" w:after="0"/>
              <w:rPr>
                <w:rFonts w:cs="Arial"/>
                <w:b/>
                <w:lang w:val="en-GB"/>
              </w:rPr>
            </w:pPr>
            <w:r w:rsidRPr="00684FFB">
              <w:rPr>
                <w:rFonts w:cs="Arial"/>
                <w:b/>
                <w:lang w:val="en-GB"/>
              </w:rPr>
              <w:lastRenderedPageBreak/>
              <w:t>Quantity: 1 unit</w:t>
            </w:r>
          </w:p>
          <w:p w:rsidR="001E6E6D" w:rsidRPr="00684FFB" w:rsidRDefault="001E6E6D" w:rsidP="001E6E6D">
            <w:pPr>
              <w:spacing w:before="0" w:after="0"/>
              <w:rPr>
                <w:rFonts w:cs="Arial"/>
                <w:b/>
                <w:lang w:val="en-GB"/>
              </w:rPr>
            </w:pPr>
            <w:r w:rsidRPr="00684FFB">
              <w:rPr>
                <w:rFonts w:cs="Arial"/>
                <w:b/>
                <w:lang w:val="en-GB"/>
              </w:rPr>
              <w:t>Technical requirement:</w:t>
            </w:r>
          </w:p>
          <w:p w:rsidR="001E6E6D" w:rsidRPr="00684FFB" w:rsidRDefault="001E6E6D" w:rsidP="001E6E6D">
            <w:pPr>
              <w:spacing w:before="0" w:after="0"/>
              <w:rPr>
                <w:rFonts w:cs="Arial"/>
                <w:lang w:val="sr-Latn-BA" w:eastAsia="sr-Latn-BA"/>
              </w:rPr>
            </w:pPr>
            <w:r w:rsidRPr="00684FFB">
              <w:rPr>
                <w:rFonts w:cs="Arial"/>
                <w:lang w:val="sr-Latn-BA" w:eastAsia="sr-Latn-BA"/>
              </w:rPr>
              <w:t>-Dedicated for anesthesia for neonates, children and adults</w:t>
            </w:r>
          </w:p>
          <w:p w:rsidR="001E6E6D" w:rsidRPr="00684FFB" w:rsidRDefault="001E6E6D" w:rsidP="001E6E6D">
            <w:pPr>
              <w:spacing w:before="0" w:after="0"/>
              <w:rPr>
                <w:rFonts w:cs="Arial"/>
                <w:lang w:val="sr-Latn-BA" w:eastAsia="sr-Latn-BA"/>
              </w:rPr>
            </w:pPr>
            <w:r w:rsidRPr="00684FFB">
              <w:rPr>
                <w:rFonts w:cs="Arial"/>
                <w:lang w:val="sr-Latn-BA" w:eastAsia="sr-Latn-BA"/>
              </w:rPr>
              <w:t>-Power supply 220VAC and battery (operating  capacity for min. 90 minutes)</w:t>
            </w:r>
          </w:p>
          <w:p w:rsidR="001E6E6D" w:rsidRPr="00684FFB" w:rsidRDefault="001E6E6D" w:rsidP="001E6E6D">
            <w:pPr>
              <w:spacing w:before="0" w:after="0"/>
              <w:rPr>
                <w:rFonts w:cs="Arial"/>
                <w:lang w:val="sr-Latn-BA" w:eastAsia="sr-Latn-BA"/>
              </w:rPr>
            </w:pPr>
            <w:r w:rsidRPr="00684FFB">
              <w:rPr>
                <w:rFonts w:cs="Arial"/>
                <w:b/>
                <w:lang w:val="en-GB"/>
              </w:rPr>
              <w:t>-</w:t>
            </w:r>
            <w:r w:rsidRPr="00684FFB">
              <w:rPr>
                <w:rFonts w:cs="Arial"/>
                <w:lang w:val="sr-Latn-BA" w:eastAsia="sr-Latn-BA"/>
              </w:rPr>
              <w:t xml:space="preserve"> Color, touch-screen display min. 15“</w:t>
            </w:r>
          </w:p>
          <w:p w:rsidR="001E6E6D" w:rsidRPr="00684FFB" w:rsidRDefault="001E6E6D" w:rsidP="001E6E6D">
            <w:pPr>
              <w:spacing w:before="0" w:after="0"/>
              <w:rPr>
                <w:rFonts w:cs="Arial"/>
                <w:lang w:val="sr-Latn-BA" w:eastAsia="sr-Latn-BA"/>
              </w:rPr>
            </w:pPr>
            <w:r w:rsidRPr="00684FFB">
              <w:rPr>
                <w:rFonts w:cs="Arial"/>
                <w:b/>
                <w:lang w:val="en-GB"/>
              </w:rPr>
              <w:t>-</w:t>
            </w:r>
            <w:r w:rsidRPr="00684FFB">
              <w:rPr>
                <w:rFonts w:cs="Arial"/>
                <w:lang w:val="sr-Latn-BA" w:eastAsia="sr-Latn-BA"/>
              </w:rPr>
              <w:t xml:space="preserve"> Central gas supply for O2, N2O and Air</w:t>
            </w:r>
          </w:p>
          <w:p w:rsidR="001E6E6D" w:rsidRPr="00684FFB" w:rsidRDefault="001E6E6D" w:rsidP="001E6E6D">
            <w:pPr>
              <w:spacing w:before="0" w:after="0"/>
              <w:rPr>
                <w:rFonts w:cs="Arial"/>
                <w:lang w:val="sr-Latn-BA" w:eastAsia="sr-Latn-BA"/>
              </w:rPr>
            </w:pPr>
            <w:r w:rsidRPr="00684FFB">
              <w:rPr>
                <w:rFonts w:cs="Arial"/>
                <w:lang w:val="sr-Latn-BA" w:eastAsia="sr-Latn-BA"/>
              </w:rPr>
              <w:t>- Backup O2 cylinder (10 lit. capacity) can be mounted on the back of the device</w:t>
            </w:r>
          </w:p>
          <w:p w:rsidR="001E6E6D" w:rsidRPr="00684FFB" w:rsidRDefault="001E6E6D" w:rsidP="001E6E6D">
            <w:pPr>
              <w:spacing w:before="0" w:after="0"/>
              <w:rPr>
                <w:rFonts w:cs="Arial"/>
                <w:lang w:val="sr-Latn-BA" w:eastAsia="sr-Latn-BA"/>
              </w:rPr>
            </w:pPr>
            <w:r w:rsidRPr="00684FFB">
              <w:rPr>
                <w:rFonts w:cs="Arial"/>
                <w:lang w:val="sr-Latn-BA" w:eastAsia="sr-Latn-BA"/>
              </w:rPr>
              <w:t>-Backup O2 cylinder (10 lit. capacity)</w:t>
            </w:r>
          </w:p>
          <w:p w:rsidR="001E6E6D" w:rsidRPr="00684FFB" w:rsidRDefault="001E6E6D" w:rsidP="001E6E6D">
            <w:pPr>
              <w:spacing w:before="0" w:after="0"/>
              <w:rPr>
                <w:rFonts w:cs="Arial"/>
                <w:lang w:val="sr-Latn-BA" w:eastAsia="sr-Latn-BA"/>
              </w:rPr>
            </w:pPr>
            <w:r w:rsidRPr="00684FFB">
              <w:rPr>
                <w:rFonts w:cs="Arial"/>
                <w:lang w:val="sr-Latn-BA" w:eastAsia="sr-Latn-BA"/>
              </w:rPr>
              <w:t>-Backup N2O cylinder (10 lit. capacity)</w:t>
            </w:r>
          </w:p>
          <w:p w:rsidR="001E6E6D" w:rsidRPr="00684FFB" w:rsidRDefault="001E6E6D" w:rsidP="001E6E6D">
            <w:pPr>
              <w:spacing w:before="0" w:after="0"/>
              <w:rPr>
                <w:rFonts w:cs="Arial"/>
                <w:lang w:val="sr-Latn-BA" w:eastAsia="sr-Latn-BA"/>
              </w:rPr>
            </w:pPr>
            <w:r w:rsidRPr="00684FFB">
              <w:rPr>
                <w:rFonts w:cs="Arial"/>
                <w:lang w:val="sr-Latn-BA" w:eastAsia="sr-Latn-BA"/>
              </w:rPr>
              <w:t xml:space="preserve">- Integrated suction unit on (aspirator)  </w:t>
            </w:r>
          </w:p>
          <w:p w:rsidR="001E6E6D" w:rsidRPr="00684FFB" w:rsidRDefault="001E6E6D" w:rsidP="001E6E6D">
            <w:pPr>
              <w:spacing w:before="0" w:after="0"/>
              <w:rPr>
                <w:rFonts w:cs="Arial"/>
                <w:lang w:val="sr-Latn-BA" w:eastAsia="sr-Latn-BA"/>
              </w:rPr>
            </w:pPr>
            <w:r w:rsidRPr="00684FFB">
              <w:rPr>
                <w:rFonts w:cs="Arial"/>
                <w:lang w:val="sr-Latn-BA" w:eastAsia="sr-Latn-BA"/>
              </w:rPr>
              <w:t>- Anesthetic gas scavenging system</w:t>
            </w:r>
          </w:p>
          <w:p w:rsidR="001E6E6D" w:rsidRPr="00684FFB" w:rsidRDefault="001E6E6D" w:rsidP="001E6E6D">
            <w:pPr>
              <w:spacing w:before="0" w:after="0"/>
              <w:rPr>
                <w:rFonts w:cs="Arial"/>
                <w:lang w:val="sr-Latn-BA" w:eastAsia="sr-Latn-BA"/>
              </w:rPr>
            </w:pPr>
            <w:r w:rsidRPr="00684FFB">
              <w:rPr>
                <w:rFonts w:cs="Arial"/>
                <w:lang w:val="sr-Latn-BA" w:eastAsia="sr-Latn-BA"/>
              </w:rPr>
              <w:t>- All parts that comes in contact with patient gas can be easily disassembled and sterilized</w:t>
            </w:r>
          </w:p>
          <w:p w:rsidR="001E6E6D" w:rsidRPr="00684FFB" w:rsidRDefault="001E6E6D" w:rsidP="001E6E6D">
            <w:pPr>
              <w:spacing w:before="0" w:after="0"/>
              <w:rPr>
                <w:rFonts w:cs="Arial"/>
                <w:lang w:val="sr-Latn-BA" w:eastAsia="sr-Latn-BA"/>
              </w:rPr>
            </w:pPr>
            <w:r w:rsidRPr="00684FFB">
              <w:rPr>
                <w:rFonts w:cs="Arial"/>
                <w:lang w:val="sr-Latn-BA" w:eastAsia="sr-Latn-BA"/>
              </w:rPr>
              <w:t>- Device should have minimum one drawer for accessories Also device must be portable (mobile) on castors with brake. Device should have writing table or surface.</w:t>
            </w:r>
          </w:p>
          <w:p w:rsidR="001E6E6D" w:rsidRPr="00684FFB" w:rsidRDefault="001E6E6D" w:rsidP="001E6E6D">
            <w:pPr>
              <w:spacing w:before="0" w:after="0"/>
              <w:rPr>
                <w:rFonts w:cs="Arial"/>
                <w:lang w:val="sr-Latn-BA" w:eastAsia="sr-Latn-BA"/>
              </w:rPr>
            </w:pPr>
            <w:r w:rsidRPr="00684FFB">
              <w:rPr>
                <w:rFonts w:cs="Arial"/>
                <w:lang w:val="sr-Latn-BA" w:eastAsia="sr-Latn-BA"/>
              </w:rPr>
              <w:t>- Device has upgrade option to predict and display concentration of anestetic agent</w:t>
            </w:r>
          </w:p>
          <w:p w:rsidR="001E6E6D" w:rsidRPr="00684FFB" w:rsidRDefault="001E6E6D" w:rsidP="001E6E6D">
            <w:pPr>
              <w:spacing w:before="0" w:after="0"/>
              <w:rPr>
                <w:rFonts w:cs="Arial"/>
                <w:lang w:val="sr-Latn-BA" w:eastAsia="sr-Latn-BA"/>
              </w:rPr>
            </w:pPr>
            <w:r w:rsidRPr="00684FFB">
              <w:rPr>
                <w:rFonts w:cs="Arial"/>
                <w:lang w:val="sr-Latn-BA" w:eastAsia="sr-Latn-BA"/>
              </w:rPr>
              <w:t>- Device has posibility for low-flow and minimal-flow anesthesia</w:t>
            </w:r>
          </w:p>
          <w:p w:rsidR="001E6E6D" w:rsidRPr="00684FFB" w:rsidRDefault="001E6E6D" w:rsidP="001E6E6D">
            <w:pPr>
              <w:spacing w:before="0" w:after="0"/>
              <w:rPr>
                <w:rFonts w:cs="Arial"/>
                <w:lang w:val="sr-Latn-BA" w:eastAsia="sr-Latn-BA"/>
              </w:rPr>
            </w:pPr>
            <w:r w:rsidRPr="00684FFB">
              <w:rPr>
                <w:rFonts w:cs="Arial"/>
                <w:lang w:val="sr-Latn-BA" w:eastAsia="sr-Latn-BA"/>
              </w:rPr>
              <w:t>- Manual and mechanical ventilation</w:t>
            </w:r>
          </w:p>
          <w:p w:rsidR="001E6E6D" w:rsidRPr="00684FFB" w:rsidRDefault="001E6E6D" w:rsidP="001E6E6D">
            <w:pPr>
              <w:spacing w:before="0" w:after="0"/>
              <w:rPr>
                <w:rFonts w:cs="Arial"/>
                <w:lang w:val="sr-Latn-BA" w:eastAsia="sr-Latn-BA"/>
              </w:rPr>
            </w:pPr>
            <w:r w:rsidRPr="00684FFB">
              <w:rPr>
                <w:rFonts w:cs="Arial"/>
                <w:lang w:val="sr-Latn-BA" w:eastAsia="sr-Latn-BA"/>
              </w:rPr>
              <w:t>- Possible emergency manual ventilation in case of power supply failure</w:t>
            </w:r>
            <w:r w:rsidRPr="00684FFB">
              <w:rPr>
                <w:rFonts w:cs="Arial"/>
                <w:lang w:val="sr-Latn-BA" w:eastAsia="sr-Latn-BA"/>
              </w:rPr>
              <w:br/>
              <w:t xml:space="preserve"> (external and battery supply)</w:t>
            </w:r>
          </w:p>
          <w:p w:rsidR="001E6E6D" w:rsidRPr="00684FFB" w:rsidRDefault="001E6E6D" w:rsidP="001E6E6D">
            <w:pPr>
              <w:spacing w:before="0" w:after="0"/>
              <w:rPr>
                <w:rFonts w:cs="Arial"/>
                <w:lang w:val="sr-Latn-BA" w:eastAsia="sr-Latn-BA"/>
              </w:rPr>
            </w:pPr>
            <w:r w:rsidRPr="00684FFB">
              <w:rPr>
                <w:rFonts w:cs="Arial"/>
                <w:lang w:val="sr-Latn-BA" w:eastAsia="sr-Latn-BA"/>
              </w:rPr>
              <w:t>- O2 flush command</w:t>
            </w:r>
          </w:p>
          <w:p w:rsidR="001E6E6D" w:rsidRPr="00684FFB" w:rsidRDefault="001E6E6D" w:rsidP="001E6E6D">
            <w:pPr>
              <w:spacing w:before="0" w:after="0"/>
              <w:rPr>
                <w:rFonts w:cs="Arial"/>
                <w:lang w:val="sr-Latn-BA" w:eastAsia="sr-Latn-BA"/>
              </w:rPr>
            </w:pPr>
            <w:r w:rsidRPr="00684FFB">
              <w:rPr>
                <w:rFonts w:cs="Arial"/>
                <w:lang w:val="sr-Latn-BA" w:eastAsia="sr-Latn-BA"/>
              </w:rPr>
              <w:t>- Electronic regulation of O2 concentration in O2 and N2O mixture of 25%</w:t>
            </w:r>
          </w:p>
          <w:p w:rsidR="001E6E6D" w:rsidRPr="00684FFB" w:rsidRDefault="001E6E6D" w:rsidP="001E6E6D">
            <w:pPr>
              <w:spacing w:before="0" w:after="0"/>
              <w:rPr>
                <w:rFonts w:cs="Arial"/>
                <w:lang w:val="sr-Latn-BA" w:eastAsia="sr-Latn-BA"/>
              </w:rPr>
            </w:pPr>
            <w:r w:rsidRPr="00684FFB">
              <w:rPr>
                <w:rFonts w:cs="Arial"/>
                <w:lang w:val="sr-Latn-BA" w:eastAsia="sr-Latn-BA"/>
              </w:rPr>
              <w:t xml:space="preserve">- Possibility for mechanical ventilation with ambiental air even in case of medical gas supply failure (central gas supply and cylinders) - </w:t>
            </w:r>
            <w:r w:rsidRPr="00684FFB">
              <w:rPr>
                <w:rFonts w:cs="Arial"/>
                <w:lang w:val="sr-Latn-BA" w:eastAsia="sr-Latn-BA"/>
              </w:rPr>
              <w:lastRenderedPageBreak/>
              <w:t>(electrically driven and electronically controlled ventilator</w:t>
            </w:r>
          </w:p>
          <w:p w:rsidR="001E6E6D" w:rsidRPr="00684FFB" w:rsidRDefault="001E6E6D" w:rsidP="001E6E6D">
            <w:pPr>
              <w:spacing w:before="0" w:after="0"/>
              <w:rPr>
                <w:rFonts w:cs="Arial"/>
                <w:lang w:val="sr-Latn-BA" w:eastAsia="sr-Latn-BA"/>
              </w:rPr>
            </w:pPr>
            <w:r w:rsidRPr="00684FFB">
              <w:rPr>
                <w:rFonts w:cs="Arial"/>
                <w:lang w:val="sr-Latn-BA" w:eastAsia="sr-Latn-BA"/>
              </w:rPr>
              <w:t>- Adjustable valve for pressure control in manual mode of ventilation</w:t>
            </w:r>
          </w:p>
          <w:p w:rsidR="001E6E6D" w:rsidRPr="00684FFB" w:rsidRDefault="001E6E6D" w:rsidP="001E6E6D">
            <w:pPr>
              <w:spacing w:before="0" w:after="0"/>
              <w:rPr>
                <w:rFonts w:cs="Arial"/>
                <w:lang w:val="sr-Latn-BA" w:eastAsia="sr-Latn-BA"/>
              </w:rPr>
            </w:pPr>
            <w:r w:rsidRPr="00684FFB">
              <w:rPr>
                <w:rFonts w:cs="Arial"/>
                <w:lang w:val="sr-Latn-BA" w:eastAsia="sr-Latn-BA"/>
              </w:rPr>
              <w:t>- Reusable CO2 absorber, minimal volume 1,5lit</w:t>
            </w:r>
          </w:p>
          <w:p w:rsidR="001E6E6D" w:rsidRPr="00684FFB" w:rsidRDefault="001E6E6D" w:rsidP="001E6E6D">
            <w:pPr>
              <w:spacing w:before="0" w:after="0"/>
              <w:rPr>
                <w:rFonts w:cs="Arial"/>
                <w:lang w:val="sr-Latn-BA" w:eastAsia="sr-Latn-BA"/>
              </w:rPr>
            </w:pPr>
            <w:r w:rsidRPr="00684FFB">
              <w:rPr>
                <w:rFonts w:cs="Arial"/>
                <w:lang w:val="sr-Latn-BA" w:eastAsia="sr-Latn-BA"/>
              </w:rPr>
              <w:t>- Sevoflurane vapor</w:t>
            </w:r>
          </w:p>
          <w:p w:rsidR="001E6E6D" w:rsidRPr="00684FFB" w:rsidRDefault="001E6E6D" w:rsidP="001E6E6D">
            <w:pPr>
              <w:spacing w:before="0" w:after="0"/>
              <w:rPr>
                <w:rFonts w:cs="Arial"/>
                <w:lang w:val="sr-Latn-BA" w:eastAsia="sr-Latn-BA"/>
              </w:rPr>
            </w:pPr>
            <w:r w:rsidRPr="00684FFB">
              <w:rPr>
                <w:rFonts w:cs="Arial"/>
                <w:lang w:val="sr-Latn-BA" w:eastAsia="sr-Latn-BA"/>
              </w:rPr>
              <w:t>- Posibility for instalation of two vapors, with block for simultaneous work of both vapors</w:t>
            </w:r>
          </w:p>
          <w:p w:rsidR="001E6E6D" w:rsidRPr="00684FFB" w:rsidRDefault="001E6E6D" w:rsidP="001E6E6D">
            <w:pPr>
              <w:spacing w:before="0" w:after="0"/>
              <w:rPr>
                <w:rFonts w:cs="Arial"/>
                <w:lang w:val="sr-Latn-BA" w:eastAsia="sr-Latn-BA"/>
              </w:rPr>
            </w:pPr>
            <w:r w:rsidRPr="00684FFB">
              <w:rPr>
                <w:rFonts w:cs="Arial"/>
                <w:lang w:val="sr-Latn-BA" w:eastAsia="sr-Latn-BA"/>
              </w:rPr>
              <w:t>- Posibility for filling vapors during the operation of device</w:t>
            </w:r>
          </w:p>
          <w:p w:rsidR="001E6E6D" w:rsidRPr="00684FFB" w:rsidRDefault="001E6E6D" w:rsidP="001E6E6D">
            <w:pPr>
              <w:spacing w:before="0" w:after="0"/>
              <w:rPr>
                <w:rFonts w:cs="Arial"/>
                <w:b/>
                <w:bCs/>
                <w:lang w:val="sr-Latn-BA" w:eastAsia="sr-Latn-BA"/>
              </w:rPr>
            </w:pPr>
            <w:r w:rsidRPr="00684FFB">
              <w:rPr>
                <w:rFonts w:cs="Arial"/>
                <w:b/>
                <w:bCs/>
                <w:lang w:val="sr-Latn-BA" w:eastAsia="sr-Latn-BA"/>
              </w:rPr>
              <w:t>Ventilation modes</w:t>
            </w:r>
          </w:p>
          <w:p w:rsidR="001E6E6D" w:rsidRPr="00684FFB" w:rsidRDefault="001E6E6D" w:rsidP="001E6E6D">
            <w:pPr>
              <w:spacing w:before="0" w:after="0"/>
              <w:rPr>
                <w:rFonts w:cs="Arial"/>
                <w:lang w:val="sr-Latn-BA" w:eastAsia="sr-Latn-BA"/>
              </w:rPr>
            </w:pPr>
            <w:r w:rsidRPr="00684FFB">
              <w:rPr>
                <w:rFonts w:cs="Arial"/>
                <w:b/>
                <w:bCs/>
                <w:lang w:val="sr-Latn-BA" w:eastAsia="sr-Latn-BA"/>
              </w:rPr>
              <w:t>-</w:t>
            </w:r>
            <w:r w:rsidRPr="00684FFB">
              <w:rPr>
                <w:rFonts w:cs="Arial"/>
                <w:lang w:val="sr-Latn-BA" w:eastAsia="sr-Latn-BA"/>
              </w:rPr>
              <w:t xml:space="preserve"> Manual with CPAP</w:t>
            </w:r>
          </w:p>
          <w:p w:rsidR="001E6E6D" w:rsidRPr="00684FFB" w:rsidRDefault="001E6E6D" w:rsidP="001E6E6D">
            <w:pPr>
              <w:spacing w:before="0" w:after="0"/>
              <w:rPr>
                <w:rFonts w:cs="Arial"/>
                <w:lang w:val="sr-Latn-BA" w:eastAsia="sr-Latn-BA"/>
              </w:rPr>
            </w:pPr>
            <w:r w:rsidRPr="00684FFB">
              <w:rPr>
                <w:rFonts w:cs="Arial"/>
                <w:lang w:val="sr-Latn-BA" w:eastAsia="sr-Latn-BA"/>
              </w:rPr>
              <w:t>- Volume controlled ventilation</w:t>
            </w:r>
          </w:p>
          <w:p w:rsidR="001E6E6D" w:rsidRPr="00684FFB" w:rsidRDefault="001E6E6D" w:rsidP="001E6E6D">
            <w:pPr>
              <w:spacing w:before="0" w:after="0"/>
              <w:rPr>
                <w:rFonts w:cs="Arial"/>
                <w:lang w:val="sr-Latn-BA" w:eastAsia="sr-Latn-BA"/>
              </w:rPr>
            </w:pPr>
            <w:r w:rsidRPr="00684FFB">
              <w:rPr>
                <w:rFonts w:cs="Arial"/>
                <w:lang w:val="sr-Latn-BA" w:eastAsia="sr-Latn-BA"/>
              </w:rPr>
              <w:t>- Presssure controlled ventoilation</w:t>
            </w:r>
          </w:p>
          <w:p w:rsidR="001E6E6D" w:rsidRPr="00684FFB" w:rsidRDefault="001E6E6D" w:rsidP="001E6E6D">
            <w:pPr>
              <w:spacing w:before="0" w:after="0"/>
              <w:rPr>
                <w:rFonts w:cs="Arial"/>
                <w:lang w:val="sr-Latn-BA" w:eastAsia="sr-Latn-BA"/>
              </w:rPr>
            </w:pPr>
            <w:r w:rsidRPr="00684FFB">
              <w:rPr>
                <w:rFonts w:cs="Arial"/>
                <w:lang w:val="sr-Latn-BA" w:eastAsia="sr-Latn-BA"/>
              </w:rPr>
              <w:t>- Pressure support breathing</w:t>
            </w:r>
          </w:p>
          <w:p w:rsidR="001E6E6D" w:rsidRPr="00684FFB" w:rsidRDefault="001E6E6D" w:rsidP="001E6E6D">
            <w:pPr>
              <w:spacing w:before="0" w:after="0"/>
              <w:rPr>
                <w:rFonts w:cs="Arial"/>
                <w:lang w:val="sr-Latn-BA" w:eastAsia="sr-Latn-BA"/>
              </w:rPr>
            </w:pPr>
            <w:r w:rsidRPr="00684FFB">
              <w:rPr>
                <w:rFonts w:cs="Arial"/>
                <w:lang w:val="sr-Latn-BA" w:eastAsia="sr-Latn-BA"/>
              </w:rPr>
              <w:t>- Apnea alarm</w:t>
            </w:r>
          </w:p>
          <w:p w:rsidR="001E6E6D" w:rsidRPr="00684FFB" w:rsidRDefault="001E6E6D" w:rsidP="001E6E6D">
            <w:pPr>
              <w:spacing w:before="0" w:after="0"/>
              <w:rPr>
                <w:rFonts w:cs="Arial"/>
                <w:lang w:val="sr-Latn-BA" w:eastAsia="sr-Latn-BA"/>
              </w:rPr>
            </w:pPr>
            <w:r w:rsidRPr="00684FFB">
              <w:rPr>
                <w:rFonts w:cs="Arial"/>
                <w:lang w:val="sr-Latn-BA" w:eastAsia="sr-Latn-BA"/>
              </w:rPr>
              <w:t>- Tidal volume:  20ml to minimal 2000ml</w:t>
            </w:r>
          </w:p>
          <w:p w:rsidR="001E6E6D" w:rsidRPr="00684FFB" w:rsidRDefault="001E6E6D" w:rsidP="001E6E6D">
            <w:pPr>
              <w:spacing w:before="0" w:after="0"/>
              <w:rPr>
                <w:rFonts w:cs="Arial"/>
                <w:lang w:val="sr-Latn-BA" w:eastAsia="sr-Latn-BA"/>
              </w:rPr>
            </w:pPr>
            <w:r w:rsidRPr="00684FFB">
              <w:rPr>
                <w:rFonts w:cs="Arial"/>
                <w:lang w:val="sr-Latn-BA" w:eastAsia="sr-Latn-BA"/>
              </w:rPr>
              <w:t>- Breathing frequency: from 3 to minimal 100/min</w:t>
            </w:r>
          </w:p>
          <w:p w:rsidR="001E6E6D" w:rsidRPr="00684FFB" w:rsidRDefault="001E6E6D" w:rsidP="001E6E6D">
            <w:pPr>
              <w:spacing w:before="0" w:after="0"/>
              <w:rPr>
                <w:rFonts w:cs="Arial"/>
                <w:lang w:val="sr-Latn-BA" w:eastAsia="sr-Latn-BA"/>
              </w:rPr>
            </w:pPr>
            <w:r w:rsidRPr="00684FFB">
              <w:rPr>
                <w:rFonts w:cs="Arial"/>
                <w:lang w:val="sr-Latn-BA" w:eastAsia="sr-Latn-BA"/>
              </w:rPr>
              <w:t>- PEEP: 2 to minimal 35 cm Н2О</w:t>
            </w:r>
          </w:p>
          <w:p w:rsidR="001E6E6D" w:rsidRPr="00684FFB" w:rsidRDefault="001E6E6D" w:rsidP="001E6E6D">
            <w:pPr>
              <w:spacing w:before="0" w:after="0"/>
              <w:rPr>
                <w:rFonts w:cs="Arial"/>
                <w:lang w:val="sr-Latn-BA" w:eastAsia="sr-Latn-BA"/>
              </w:rPr>
            </w:pPr>
            <w:r w:rsidRPr="00684FFB">
              <w:rPr>
                <w:rFonts w:cs="Arial"/>
                <w:lang w:val="sr-Latn-BA" w:eastAsia="sr-Latn-BA"/>
              </w:rPr>
              <w:t>- Pinsp (inspiratory pressure): 80 mbar</w:t>
            </w:r>
          </w:p>
          <w:p w:rsidR="001E6E6D" w:rsidRPr="00684FFB" w:rsidRDefault="001E6E6D" w:rsidP="001E6E6D">
            <w:pPr>
              <w:spacing w:before="0" w:after="0"/>
              <w:rPr>
                <w:rFonts w:cs="Arial"/>
                <w:lang w:val="sr-Latn-BA" w:eastAsia="sr-Latn-BA"/>
              </w:rPr>
            </w:pPr>
            <w:r w:rsidRPr="00684FFB">
              <w:rPr>
                <w:rFonts w:cs="Arial"/>
                <w:lang w:val="sr-Latn-BA" w:eastAsia="sr-Latn-BA"/>
              </w:rPr>
              <w:t>- Pressure support: 70 mbar</w:t>
            </w:r>
          </w:p>
          <w:p w:rsidR="001E6E6D" w:rsidRPr="00684FFB" w:rsidRDefault="001E6E6D" w:rsidP="001E6E6D">
            <w:pPr>
              <w:spacing w:before="0" w:after="0"/>
              <w:rPr>
                <w:rFonts w:cs="Arial"/>
                <w:lang w:val="sr-Latn-BA" w:eastAsia="sr-Latn-BA"/>
              </w:rPr>
            </w:pPr>
            <w:r w:rsidRPr="00684FFB">
              <w:rPr>
                <w:rFonts w:cs="Arial"/>
                <w:lang w:val="sr-Latn-BA" w:eastAsia="sr-Latn-BA"/>
              </w:rPr>
              <w:t>- I:Е minimal range: 1:10 to 10:1</w:t>
            </w:r>
          </w:p>
          <w:p w:rsidR="001E6E6D" w:rsidRPr="00684FFB" w:rsidRDefault="001E6E6D" w:rsidP="001E6E6D">
            <w:pPr>
              <w:spacing w:before="0" w:after="0"/>
              <w:rPr>
                <w:rFonts w:cs="Arial"/>
                <w:lang w:val="sr-Latn-BA" w:eastAsia="sr-Latn-BA"/>
              </w:rPr>
            </w:pPr>
            <w:r w:rsidRPr="00684FFB">
              <w:rPr>
                <w:rFonts w:cs="Arial"/>
                <w:lang w:val="sr-Latn-BA" w:eastAsia="sr-Latn-BA"/>
              </w:rPr>
              <w:t>- Adjustable flow trigger 0,3 - 15 l/min</w:t>
            </w:r>
          </w:p>
          <w:p w:rsidR="001E6E6D" w:rsidRPr="00684FFB" w:rsidRDefault="001E6E6D" w:rsidP="001E6E6D">
            <w:pPr>
              <w:spacing w:before="0" w:after="0"/>
              <w:rPr>
                <w:rFonts w:cs="Arial"/>
                <w:lang w:val="sr-Latn-BA" w:eastAsia="sr-Latn-BA"/>
              </w:rPr>
            </w:pPr>
            <w:r w:rsidRPr="00684FFB">
              <w:rPr>
                <w:rFonts w:cs="Arial"/>
                <w:lang w:val="sr-Latn-BA" w:eastAsia="sr-Latn-BA"/>
              </w:rPr>
              <w:t>- Inspiratory flow 180 l/min</w:t>
            </w:r>
          </w:p>
          <w:p w:rsidR="001E6E6D" w:rsidRPr="00684FFB" w:rsidRDefault="001E6E6D" w:rsidP="001E6E6D">
            <w:pPr>
              <w:spacing w:before="0" w:after="0"/>
              <w:rPr>
                <w:rFonts w:cs="Arial"/>
                <w:lang w:val="sr-Latn-BA" w:eastAsia="sr-Latn-BA"/>
              </w:rPr>
            </w:pPr>
            <w:r w:rsidRPr="00684FFB">
              <w:rPr>
                <w:rFonts w:cs="Arial"/>
                <w:lang w:val="sr-Latn-BA" w:eastAsia="sr-Latn-BA"/>
              </w:rPr>
              <w:t>- Ispiratory time: 0,2 - 10 sec minimal range monitoring</w:t>
            </w:r>
          </w:p>
          <w:p w:rsidR="001E6E6D" w:rsidRPr="00684FFB" w:rsidRDefault="001E6E6D" w:rsidP="001E6E6D">
            <w:pPr>
              <w:spacing w:before="0" w:after="0"/>
              <w:rPr>
                <w:rFonts w:cs="Arial"/>
                <w:lang w:val="sr-Latn-BA" w:eastAsia="sr-Latn-BA"/>
              </w:rPr>
            </w:pPr>
            <w:r w:rsidRPr="00684FFB">
              <w:rPr>
                <w:rFonts w:cs="Arial"/>
                <w:lang w:val="sr-Latn-BA" w:eastAsia="sr-Latn-BA"/>
              </w:rPr>
              <w:t>- Pressure (PIP, Pmean, Pplat. PEEP)</w:t>
            </w:r>
          </w:p>
          <w:p w:rsidR="001E6E6D" w:rsidRPr="00684FFB" w:rsidRDefault="001E6E6D" w:rsidP="001E6E6D">
            <w:pPr>
              <w:spacing w:before="0" w:after="0"/>
              <w:rPr>
                <w:rFonts w:cs="Arial"/>
                <w:lang w:val="sr-Latn-BA" w:eastAsia="sr-Latn-BA"/>
              </w:rPr>
            </w:pPr>
            <w:r w:rsidRPr="00684FFB">
              <w:rPr>
                <w:rFonts w:cs="Arial"/>
                <w:lang w:val="sr-Latn-BA" w:eastAsia="sr-Latn-BA"/>
              </w:rPr>
              <w:t>- Tidal volume, Minute volume</w:t>
            </w:r>
          </w:p>
          <w:p w:rsidR="001E6E6D" w:rsidRPr="00684FFB" w:rsidRDefault="001E6E6D" w:rsidP="001E6E6D">
            <w:pPr>
              <w:spacing w:before="0" w:after="0"/>
              <w:rPr>
                <w:rFonts w:cs="Arial"/>
                <w:lang w:val="sr-Latn-BA" w:eastAsia="sr-Latn-BA"/>
              </w:rPr>
            </w:pPr>
            <w:r w:rsidRPr="00684FFB">
              <w:rPr>
                <w:rFonts w:cs="Arial"/>
                <w:lang w:val="sr-Latn-BA" w:eastAsia="sr-Latn-BA"/>
              </w:rPr>
              <w:t>- Integrated gas analyzer with display for inspiratory and expiratory concentrations of:  CO2, N2O, anesthetic gas, MAC values</w:t>
            </w:r>
          </w:p>
          <w:p w:rsidR="001E6E6D" w:rsidRPr="00684FFB" w:rsidRDefault="001E6E6D" w:rsidP="001E6E6D">
            <w:pPr>
              <w:spacing w:before="0" w:after="0"/>
              <w:rPr>
                <w:rFonts w:cs="Arial"/>
                <w:lang w:val="sr-Latn-BA" w:eastAsia="sr-Latn-BA"/>
              </w:rPr>
            </w:pPr>
            <w:r w:rsidRPr="00684FFB">
              <w:rPr>
                <w:rFonts w:cs="Arial"/>
                <w:lang w:val="sr-Latn-BA" w:eastAsia="sr-Latn-BA"/>
              </w:rPr>
              <w:t xml:space="preserve">- Device  can show simultaneously three or four real-time curves for: concentration of CO2, O2 and anaesthetic agents, airway pressure, </w:t>
            </w:r>
            <w:r w:rsidRPr="00684FFB">
              <w:rPr>
                <w:rFonts w:cs="Arial"/>
                <w:lang w:val="sr-Latn-BA" w:eastAsia="sr-Latn-BA"/>
              </w:rPr>
              <w:lastRenderedPageBreak/>
              <w:t>inspiratory and expiratory flow;</w:t>
            </w:r>
          </w:p>
          <w:p w:rsidR="001E6E6D" w:rsidRPr="00684FFB" w:rsidRDefault="001E6E6D" w:rsidP="001E6E6D">
            <w:pPr>
              <w:spacing w:before="0" w:after="0"/>
              <w:rPr>
                <w:rFonts w:cs="Arial"/>
                <w:lang w:val="sr-Latn-BA" w:eastAsia="sr-Latn-BA"/>
              </w:rPr>
            </w:pPr>
            <w:r w:rsidRPr="00684FFB">
              <w:rPr>
                <w:rFonts w:cs="Arial"/>
                <w:lang w:val="sr-Latn-BA" w:eastAsia="sr-Latn-BA"/>
              </w:rPr>
              <w:t>- Digital display of medical gas pressures (О2, Air и N2O) for central gas supply and cylinders</w:t>
            </w:r>
          </w:p>
          <w:p w:rsidR="001E6E6D" w:rsidRPr="00684FFB" w:rsidRDefault="001E6E6D" w:rsidP="001E6E6D">
            <w:pPr>
              <w:spacing w:before="0" w:after="0"/>
              <w:rPr>
                <w:rFonts w:cs="Arial"/>
                <w:lang w:val="sr-Latn-BA" w:eastAsia="sr-Latn-BA"/>
              </w:rPr>
            </w:pPr>
            <w:r w:rsidRPr="00684FFB">
              <w:rPr>
                <w:rFonts w:cs="Arial"/>
                <w:lang w:val="sr-Latn-BA" w:eastAsia="sr-Latn-BA"/>
              </w:rPr>
              <w:t>- Logbok, with anesthetic gas consumption</w:t>
            </w:r>
          </w:p>
          <w:p w:rsidR="001E6E6D" w:rsidRPr="00684FFB" w:rsidRDefault="001E6E6D" w:rsidP="001E6E6D">
            <w:pPr>
              <w:spacing w:before="0" w:after="0"/>
              <w:rPr>
                <w:rFonts w:cs="Arial"/>
                <w:lang w:val="sr-Latn-BA" w:eastAsia="sr-Latn-BA"/>
              </w:rPr>
            </w:pPr>
            <w:r w:rsidRPr="00684FFB">
              <w:rPr>
                <w:rFonts w:cs="Arial"/>
                <w:lang w:val="sr-Latn-BA" w:eastAsia="sr-Latn-BA"/>
              </w:rPr>
              <w:t>- Simultaneous display of two loops</w:t>
            </w:r>
          </w:p>
          <w:p w:rsidR="001E6E6D" w:rsidRPr="00684FFB" w:rsidRDefault="001E6E6D" w:rsidP="001E6E6D">
            <w:pPr>
              <w:spacing w:before="0" w:after="0"/>
              <w:rPr>
                <w:rFonts w:cs="Arial"/>
                <w:lang w:val="sr-Latn-BA" w:eastAsia="sr-Latn-BA"/>
              </w:rPr>
            </w:pPr>
            <w:r w:rsidRPr="00684FFB">
              <w:rPr>
                <w:rFonts w:cs="Arial"/>
                <w:lang w:val="sr-Latn-BA" w:eastAsia="sr-Latn-BA"/>
              </w:rPr>
              <w:t>- Graphical or tabelar view of trends or minitrends simultaneously with ventilation curves and VP loop</w:t>
            </w:r>
          </w:p>
          <w:p w:rsidR="001E6E6D" w:rsidRPr="00684FFB" w:rsidRDefault="001E6E6D" w:rsidP="001E6E6D">
            <w:pPr>
              <w:spacing w:before="0" w:after="0"/>
              <w:rPr>
                <w:rFonts w:cs="Arial"/>
                <w:lang w:val="sr-Latn-BA" w:eastAsia="sr-Latn-BA"/>
              </w:rPr>
            </w:pPr>
            <w:r w:rsidRPr="00684FFB">
              <w:rPr>
                <w:rFonts w:cs="Arial"/>
                <w:lang w:val="sr-Latn-BA" w:eastAsia="sr-Latn-BA"/>
              </w:rPr>
              <w:t>- Calibration and alarms</w:t>
            </w:r>
          </w:p>
          <w:p w:rsidR="001E6E6D" w:rsidRPr="00684FFB" w:rsidRDefault="001E6E6D" w:rsidP="001E6E6D">
            <w:pPr>
              <w:spacing w:before="0" w:after="0"/>
              <w:rPr>
                <w:rFonts w:cs="Arial"/>
                <w:lang w:val="sr-Latn-BA" w:eastAsia="sr-Latn-BA"/>
              </w:rPr>
            </w:pPr>
            <w:r w:rsidRPr="00684FFB">
              <w:rPr>
                <w:rFonts w:cs="Arial"/>
                <w:lang w:val="sr-Latn-BA" w:eastAsia="sr-Latn-BA"/>
              </w:rPr>
              <w:t xml:space="preserve">- Device has automated selftest wich includes leakage test, compliance test and all </w:t>
            </w:r>
            <w:r w:rsidRPr="00684FFB">
              <w:rPr>
                <w:rFonts w:cs="Arial"/>
                <w:lang w:val="sr-Latn-BA" w:eastAsia="sr-Latn-BA"/>
              </w:rPr>
              <w:br/>
              <w:t>sensors calibration</w:t>
            </w:r>
          </w:p>
          <w:p w:rsidR="001E6E6D" w:rsidRPr="00684FFB" w:rsidRDefault="001E6E6D" w:rsidP="001E6E6D">
            <w:pPr>
              <w:spacing w:before="0" w:after="0"/>
              <w:rPr>
                <w:rFonts w:cs="Arial"/>
                <w:lang w:val="sr-Latn-BA" w:eastAsia="sr-Latn-BA"/>
              </w:rPr>
            </w:pPr>
            <w:r w:rsidRPr="00684FFB">
              <w:rPr>
                <w:rFonts w:cs="Arial"/>
                <w:lang w:val="sr-Latn-BA" w:eastAsia="sr-Latn-BA"/>
              </w:rPr>
              <w:t>- Programable self-test, that can be started on programed time</w:t>
            </w:r>
          </w:p>
          <w:p w:rsidR="001E6E6D" w:rsidRPr="00684FFB" w:rsidRDefault="001E6E6D" w:rsidP="001E6E6D">
            <w:pPr>
              <w:spacing w:before="0" w:after="0"/>
              <w:rPr>
                <w:rFonts w:cs="Arial"/>
                <w:lang w:val="sr-Latn-BA" w:eastAsia="sr-Latn-BA"/>
              </w:rPr>
            </w:pPr>
            <w:r w:rsidRPr="00684FFB">
              <w:rPr>
                <w:rFonts w:cs="Arial"/>
                <w:lang w:val="sr-Latn-BA" w:eastAsia="sr-Latn-BA"/>
              </w:rPr>
              <w:t>-Audio-visual alarms with multi level priority</w:t>
            </w:r>
          </w:p>
          <w:p w:rsidR="001E6E6D" w:rsidRPr="00684FFB" w:rsidRDefault="001E6E6D" w:rsidP="001E6E6D">
            <w:pPr>
              <w:spacing w:before="0" w:after="0"/>
              <w:rPr>
                <w:rFonts w:cs="Arial"/>
                <w:b/>
                <w:bCs/>
                <w:lang w:val="sr-Latn-BA" w:eastAsia="sr-Latn-BA"/>
              </w:rPr>
            </w:pPr>
            <w:r w:rsidRPr="00684FFB">
              <w:rPr>
                <w:rFonts w:cs="Arial"/>
                <w:b/>
                <w:bCs/>
                <w:lang w:val="sr-Latn-BA" w:eastAsia="sr-Latn-BA"/>
              </w:rPr>
              <w:t>Hemodynamic monitor</w:t>
            </w:r>
          </w:p>
          <w:p w:rsidR="001E6E6D" w:rsidRPr="00684FFB" w:rsidRDefault="001E6E6D" w:rsidP="001E6E6D">
            <w:pPr>
              <w:spacing w:before="0" w:after="0"/>
              <w:rPr>
                <w:rFonts w:cs="Arial"/>
                <w:lang w:val="sr-Latn-BA" w:eastAsia="sr-Latn-BA"/>
              </w:rPr>
            </w:pPr>
            <w:r w:rsidRPr="00684FFB">
              <w:rPr>
                <w:rFonts w:cs="Arial"/>
                <w:b/>
                <w:bCs/>
                <w:lang w:val="sr-Latn-BA" w:eastAsia="sr-Latn-BA"/>
              </w:rPr>
              <w:t>-</w:t>
            </w:r>
            <w:r w:rsidRPr="00684FFB">
              <w:rPr>
                <w:rFonts w:cs="Arial"/>
                <w:lang w:val="sr-Latn-BA" w:eastAsia="sr-Latn-BA"/>
              </w:rPr>
              <w:t xml:space="preserve"> Patient monitor works with all patient categories - adult, pediatric, nenatal</w:t>
            </w:r>
          </w:p>
          <w:p w:rsidR="001E6E6D" w:rsidRPr="00684FFB" w:rsidRDefault="001E6E6D" w:rsidP="001E6E6D">
            <w:pPr>
              <w:spacing w:before="0" w:after="0"/>
              <w:rPr>
                <w:rFonts w:cs="Arial"/>
                <w:lang w:val="sr-Latn-BA" w:eastAsia="sr-Latn-BA"/>
              </w:rPr>
            </w:pPr>
            <w:r w:rsidRPr="00684FFB">
              <w:rPr>
                <w:rFonts w:cs="Arial"/>
                <w:lang w:val="sr-Latn-BA" w:eastAsia="sr-Latn-BA"/>
              </w:rPr>
              <w:t>- Monitor has min. 15,6 inch display, with capability to show 13 waveforms simultaneously, wiught max 5.5kg</w:t>
            </w:r>
          </w:p>
          <w:p w:rsidR="001E6E6D" w:rsidRPr="00684FFB" w:rsidRDefault="001E6E6D" w:rsidP="001E6E6D">
            <w:pPr>
              <w:spacing w:before="0" w:after="0"/>
              <w:rPr>
                <w:rFonts w:cs="Arial"/>
                <w:lang w:val="sr-Latn-BA" w:eastAsia="sr-Latn-BA"/>
              </w:rPr>
            </w:pPr>
            <w:r w:rsidRPr="00684FFB">
              <w:rPr>
                <w:rFonts w:cs="Arial"/>
                <w:lang w:val="sr-Latn-BA" w:eastAsia="sr-Latn-BA"/>
              </w:rPr>
              <w:t>- Trend data min. 240 hours at 1 minute,48 hours at 1 second, Alarm events 1000 sets, NIBP measurement data 1200 sets, Full Disclosure 48 hours at 1 second</w:t>
            </w:r>
          </w:p>
          <w:p w:rsidR="001E6E6D" w:rsidRPr="00684FFB" w:rsidRDefault="001E6E6D" w:rsidP="001E6E6D">
            <w:pPr>
              <w:spacing w:before="0" w:after="0"/>
              <w:rPr>
                <w:rFonts w:cs="Arial"/>
                <w:lang w:val="en-GB"/>
              </w:rPr>
            </w:pPr>
            <w:r w:rsidRPr="00684FFB">
              <w:rPr>
                <w:rFonts w:cs="Arial"/>
                <w:lang w:val="sr-Latn-BA" w:eastAsia="sr-Latn-BA"/>
              </w:rPr>
              <w:t>- Recorder widht 48 mm, Record paper widht 50 mm, Paper speed 12.5 mm/s, 25 mm/s, 50 mm/s, Trace Up to 3</w:t>
            </w:r>
          </w:p>
          <w:p w:rsidR="001E6E6D" w:rsidRPr="00684FFB" w:rsidRDefault="001E6E6D" w:rsidP="001E6E6D">
            <w:pPr>
              <w:spacing w:before="0" w:after="0"/>
              <w:rPr>
                <w:rFonts w:cs="Arial"/>
                <w:lang w:val="sr-Latn-BA" w:eastAsia="sr-Latn-BA"/>
              </w:rPr>
            </w:pPr>
            <w:r w:rsidRPr="00684FFB">
              <w:rPr>
                <w:rFonts w:cs="Arial"/>
                <w:lang w:val="sr-Latn-BA" w:eastAsia="sr-Latn-BA"/>
              </w:rPr>
              <w:t>With monitor following accessories must be delivered:,5 lead ECG set, SpO2 reusable sensor for adults,3 NIBP cuffs (different sizes),Reusable temp sensor, set for measurement of 2 IBP</w:t>
            </w:r>
          </w:p>
          <w:p w:rsidR="001E6E6D" w:rsidRPr="00684FFB" w:rsidRDefault="001E6E6D" w:rsidP="001E6E6D">
            <w:pPr>
              <w:spacing w:before="0" w:after="0"/>
              <w:rPr>
                <w:rFonts w:cs="Arial"/>
                <w:lang w:val="en-GB"/>
              </w:rPr>
            </w:pPr>
            <w:r w:rsidRPr="00684FFB">
              <w:rPr>
                <w:rFonts w:cs="Arial"/>
                <w:lang w:val="en-GB"/>
              </w:rPr>
              <w:t>- 1x User manual  in Serbian</w:t>
            </w:r>
          </w:p>
          <w:bookmarkEnd w:id="1"/>
          <w:p w:rsidR="007B5404" w:rsidRPr="00684FFB" w:rsidRDefault="007B5404" w:rsidP="005B44DE">
            <w:pPr>
              <w:spacing w:before="0" w:after="0"/>
              <w:rPr>
                <w:rFonts w:cs="Arial"/>
                <w:b/>
                <w:highlight w:val="yellow"/>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7B5404">
        <w:trPr>
          <w:trHeight w:val="273"/>
        </w:trPr>
        <w:tc>
          <w:tcPr>
            <w:tcW w:w="1134" w:type="dxa"/>
          </w:tcPr>
          <w:p w:rsidR="007B5404" w:rsidRPr="00684FFB" w:rsidRDefault="007B5404" w:rsidP="00CC2A60">
            <w:pPr>
              <w:numPr>
                <w:ilvl w:val="0"/>
                <w:numId w:val="3"/>
              </w:numPr>
              <w:spacing w:before="0" w:after="0"/>
              <w:rPr>
                <w:rFonts w:ascii="Times New Roman" w:hAnsi="Times New Roman"/>
                <w:b/>
                <w:lang w:val="en-GB"/>
              </w:rPr>
            </w:pPr>
          </w:p>
        </w:tc>
        <w:tc>
          <w:tcPr>
            <w:tcW w:w="4678" w:type="dxa"/>
            <w:vAlign w:val="center"/>
          </w:tcPr>
          <w:p w:rsidR="007B5404" w:rsidRPr="00684FFB" w:rsidRDefault="007B5404" w:rsidP="00C03B5D">
            <w:pPr>
              <w:spacing w:before="0" w:after="0"/>
              <w:rPr>
                <w:rFonts w:cs="Arial"/>
                <w:b/>
                <w:lang w:val="en-GB"/>
              </w:rPr>
            </w:pPr>
            <w:r w:rsidRPr="00684FFB">
              <w:rPr>
                <w:rFonts w:cs="Arial"/>
                <w:b/>
                <w:bCs/>
                <w:lang w:val="en-GB"/>
              </w:rPr>
              <w:t>Rhino-Laryngo Vid-scope</w:t>
            </w:r>
            <w:r w:rsidRPr="00684FFB">
              <w:rPr>
                <w:rFonts w:cs="Arial"/>
                <w:b/>
                <w:lang w:val="en-GB"/>
              </w:rPr>
              <w:t>Quantity: 1 unit</w:t>
            </w:r>
          </w:p>
          <w:p w:rsidR="007B5404" w:rsidRPr="00684FFB" w:rsidRDefault="007B5404" w:rsidP="00C03B5D">
            <w:pPr>
              <w:spacing w:before="0" w:after="0"/>
              <w:rPr>
                <w:rFonts w:cs="Arial"/>
                <w:b/>
                <w:lang w:val="en-GB"/>
              </w:rPr>
            </w:pPr>
          </w:p>
          <w:p w:rsidR="007B5404" w:rsidRPr="00684FFB" w:rsidRDefault="007B5404" w:rsidP="00C03B5D">
            <w:pPr>
              <w:spacing w:before="0" w:after="0"/>
              <w:rPr>
                <w:rFonts w:cs="Arial"/>
                <w:b/>
                <w:lang w:val="en-GB"/>
              </w:rPr>
            </w:pPr>
            <w:r w:rsidRPr="00684FFB">
              <w:rPr>
                <w:rFonts w:cs="Arial"/>
                <w:b/>
                <w:lang w:val="en-GB"/>
              </w:rPr>
              <w:t>Technical requirement:</w:t>
            </w:r>
          </w:p>
          <w:p w:rsidR="007B5404" w:rsidRPr="00684FFB" w:rsidRDefault="007B5404" w:rsidP="00C03B5D">
            <w:pPr>
              <w:spacing w:before="0" w:after="0"/>
              <w:rPr>
                <w:rFonts w:cs="Arial"/>
                <w:lang w:val="en-GB"/>
              </w:rPr>
            </w:pPr>
            <w:r w:rsidRPr="00684FFB">
              <w:rPr>
                <w:rFonts w:cs="Arial"/>
                <w:lang w:val="en-GB"/>
              </w:rPr>
              <w:t>-</w:t>
            </w:r>
            <w:r w:rsidRPr="00684FFB">
              <w:rPr>
                <w:rFonts w:cs="Arial"/>
                <w:b/>
                <w:bCs/>
                <w:lang w:val="en-GB"/>
              </w:rPr>
              <w:t>RHINO-LARYNGO VIDEOSCOPE</w:t>
            </w:r>
          </w:p>
          <w:p w:rsidR="007B5404" w:rsidRPr="00684FFB" w:rsidRDefault="007B5404" w:rsidP="00C03B5D">
            <w:pPr>
              <w:spacing w:before="0" w:after="0"/>
              <w:rPr>
                <w:rFonts w:cs="Arial"/>
                <w:lang w:val="en-GB"/>
              </w:rPr>
            </w:pPr>
            <w:r w:rsidRPr="00684FFB">
              <w:rPr>
                <w:rFonts w:cs="Arial"/>
                <w:lang w:val="en-GB"/>
              </w:rPr>
              <w:t>-Instrument for endoscopic diagnostics inside the ear, nasal lumen, oral cavity and airway anatomy (including nasopharynx and trachea). It is designed for use with a video system, light source, display monitor and other ancillary equipment</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-Depth of field 3.5-50mm</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xml:space="preserve">-Outer diameter of distal end min. 2.6mm and not </w:t>
            </w:r>
            <w:r w:rsidRPr="00684FFB">
              <w:rPr>
                <w:rFonts w:cs="Arial"/>
              </w:rPr>
              <w:t>higher</w:t>
            </w:r>
            <w:r w:rsidRPr="00684FFB">
              <w:rPr>
                <w:rFonts w:cs="Arial"/>
                <w:lang w:val="en-GB"/>
              </w:rPr>
              <w:t xml:space="preserve"> of 3.0mm</w:t>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-The outer diameter of the insertion tube is min. 2.9mm</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-The working length of the insertion part min. 300mm</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-Bending range: up - 130˚, down - 130˚</w:t>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-Total length min 510mm</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-NBI (Narrow Band Imaging) observation</w:t>
            </w:r>
          </w:p>
          <w:p w:rsidR="007B5404" w:rsidRPr="00684FFB" w:rsidRDefault="007B5404" w:rsidP="00C03B5D">
            <w:pPr>
              <w:spacing w:before="0" w:after="0"/>
              <w:rPr>
                <w:rFonts w:cs="Arial"/>
                <w:lang w:val="en-GB"/>
              </w:rPr>
            </w:pPr>
            <w:r w:rsidRPr="00684FFB">
              <w:rPr>
                <w:rFonts w:cs="Arial"/>
                <w:lang w:val="en-GB"/>
              </w:rPr>
              <w:t>-Endoscope information record</w:t>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-There is an electronic shutter function</w:t>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-There is an electronic zoom function</w:t>
            </w:r>
            <w:r w:rsidRPr="00684FFB">
              <w:rPr>
                <w:rFonts w:cs="Arial"/>
                <w:lang w:val="en-GB"/>
              </w:rPr>
              <w:tab/>
            </w:r>
            <w:r w:rsidRPr="00684FFB">
              <w:rPr>
                <w:rFonts w:cs="Arial"/>
                <w:lang w:val="en-GB"/>
              </w:rPr>
              <w:tab/>
            </w:r>
          </w:p>
          <w:p w:rsidR="007B5404" w:rsidRPr="00684FFB" w:rsidRDefault="007B5404" w:rsidP="00C03B5D">
            <w:pPr>
              <w:spacing w:before="0" w:after="0"/>
              <w:rPr>
                <w:rFonts w:cs="Arial"/>
                <w:b/>
                <w:bCs/>
                <w:lang w:val="en-GB"/>
              </w:rPr>
            </w:pPr>
            <w:r w:rsidRPr="00684FFB">
              <w:rPr>
                <w:rFonts w:cs="Arial"/>
                <w:b/>
                <w:bCs/>
                <w:lang w:val="en-GB"/>
              </w:rPr>
              <w:t>Video center</w:t>
            </w:r>
            <w:r w:rsidRPr="00684FFB">
              <w:rPr>
                <w:rFonts w:cs="Arial"/>
                <w:b/>
                <w:bCs/>
                <w:lang w:val="en-GB"/>
              </w:rPr>
              <w:tab/>
            </w:r>
          </w:p>
          <w:p w:rsidR="007B5404" w:rsidRPr="00684FFB" w:rsidRDefault="007B5404" w:rsidP="00C03B5D">
            <w:pPr>
              <w:spacing w:before="0" w:after="0"/>
              <w:rPr>
                <w:rFonts w:cs="Arial"/>
                <w:lang w:val="en-GB"/>
              </w:rPr>
            </w:pPr>
            <w:r w:rsidRPr="00684FFB">
              <w:rPr>
                <w:rFonts w:cs="Arial"/>
                <w:lang w:val="en-GB"/>
              </w:rPr>
              <w:t>-Video system intended for use with video converters, cameras, endoscopes, monitors, endotherapy accessories and other additional equipment for endoscopic diagnosis, treatment and video observation</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-Power supply: nominal voltage  240 V AC. Voltage fluctuation In the range of 10%. Nominal frequency 50 Hz Nominal power 200 VA</w:t>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-Size: Dimensions max. 295 (W) x 145 (H) x 425 (D) mm. Weight max. 11 kg</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lastRenderedPageBreak/>
              <w:t>-RGB (1080/50I) or YPbPr (1080/50I) HDTV output.</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-VBS composite (576/50I: PAL), Y/C (576/50I: PAL), and RGB (576/50I: PAL); simultaneous SDTV output possible</w:t>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-Digital signal output SDI (HD-SDI or SD-SDI) DVI (WUXGA, 1080P or SXGA can be selected)</w:t>
            </w:r>
          </w:p>
          <w:p w:rsidR="007B5404" w:rsidRPr="00684FFB" w:rsidRDefault="007B5404" w:rsidP="00C03B5D">
            <w:pPr>
              <w:spacing w:before="0" w:after="0"/>
              <w:rPr>
                <w:rFonts w:cs="Arial"/>
                <w:lang w:val="en-GB"/>
              </w:rPr>
            </w:pPr>
            <w:r w:rsidRPr="00684FFB">
              <w:rPr>
                <w:rFonts w:cs="Arial"/>
                <w:lang w:val="en-GB"/>
              </w:rPr>
              <w:t>-Color tone adjustment (blue, red and chromaticity adjustments in 8 steps)</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-Automatic volume control (AGC), noise reduction</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-Normal or NBI observation</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-Three levels of contrast (high, normal, low), the ability to adjust the aperture</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-Ability to choose image size, freeze and pre-freeze</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-Display patient information on screen</w:t>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Compatible with removable storage</w:t>
            </w:r>
          </w:p>
          <w:p w:rsidR="007B5404" w:rsidRPr="00684FFB" w:rsidRDefault="007B5404" w:rsidP="00C03B5D">
            <w:pPr>
              <w:spacing w:before="0" w:after="0"/>
              <w:rPr>
                <w:rFonts w:cs="Arial"/>
                <w:lang w:val="en-GB"/>
              </w:rPr>
            </w:pPr>
            <w:r w:rsidRPr="00684FFB">
              <w:rPr>
                <w:rFonts w:cs="Arial"/>
                <w:lang w:val="en-GB"/>
              </w:rPr>
              <w:t>-Recording format TIFF and JPEG</w:t>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-Lithium battery</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-Inspection lamp: LED lighting</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b/>
                <w:bCs/>
                <w:lang w:val="en-GB"/>
              </w:rPr>
            </w:pPr>
            <w:r w:rsidRPr="00684FFB">
              <w:rPr>
                <w:rFonts w:cs="Arial"/>
                <w:b/>
                <w:bCs/>
                <w:lang w:val="en-GB"/>
              </w:rPr>
              <w:t>Equipment trolley</w:t>
            </w:r>
            <w:r w:rsidRPr="00684FFB">
              <w:rPr>
                <w:rFonts w:cs="Arial"/>
                <w:b/>
                <w:bCs/>
                <w:lang w:val="en-GB"/>
              </w:rPr>
              <w:tab/>
            </w:r>
          </w:p>
          <w:p w:rsidR="007B5404" w:rsidRPr="00684FFB" w:rsidRDefault="007B5404" w:rsidP="00C03B5D">
            <w:pPr>
              <w:spacing w:before="0" w:after="0"/>
              <w:rPr>
                <w:rFonts w:cs="Arial"/>
                <w:lang w:val="en-GB"/>
              </w:rPr>
            </w:pPr>
            <w:r w:rsidRPr="00684FFB">
              <w:rPr>
                <w:rFonts w:cs="Arial"/>
                <w:lang w:val="en-GB"/>
              </w:rPr>
              <w:t>-A trolley that provides a stable mains power supply (built-in isolation transformer) and a platform for the use and handling of medical devices during endoscopic diagnostic and therapeutic procedures. They can provide visualization during the procedure when connected to a monitor.</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xml:space="preserve">-Dimensions: Height: min. 1750 mm (to the top of the endoscope holder) 1100 mm (to the working surface of the upper shelf) Depth min. 661 mm Width min. 520 mm Working surface of the upper shelf min. 440 mm  x460 mm (width x depth) Shelf </w:t>
            </w:r>
            <w:r w:rsidRPr="00684FFB">
              <w:rPr>
                <w:rFonts w:cs="Arial"/>
                <w:lang w:val="en-GB"/>
              </w:rPr>
              <w:lastRenderedPageBreak/>
              <w:t>min. 400 mm x 530 mm (width x depth)</w:t>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-Weight max. 85 kg unloaded, with installed transformer.</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-Load capacity (equally distributed) Top shelf min. 10 kg, Middle shelves min. 30 kg each Base plate min. 30 kg</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-Castors min. 4 x 125 mm, 2 x antistatic (conductive) brakes and 2 x non-antistatic (non-conductive) brakes</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xml:space="preserve">-Input Power Requirements: Input Voltage  220-240 V Frequency 50/60 Hz 60 Hz 50/60 Hz Input Power (Maximum) 1350 VA 1300 VA 1900 </w:t>
            </w:r>
          </w:p>
          <w:p w:rsidR="007B5404" w:rsidRPr="00684FFB" w:rsidRDefault="007B5404" w:rsidP="00C03B5D">
            <w:pPr>
              <w:spacing w:before="0" w:after="0"/>
              <w:rPr>
                <w:rFonts w:cs="Arial"/>
                <w:lang w:val="en-GB"/>
              </w:rPr>
            </w:pPr>
            <w:r w:rsidRPr="00684FFB">
              <w:rPr>
                <w:rFonts w:cs="Arial"/>
                <w:lang w:val="en-GB"/>
              </w:rPr>
              <w:t>-Output power: Maximum load 1250 VA 1250 VA 1800 VA Maximum current load 14 A (Maximum 10 A load per IEC socket 12 A 8.3 A</w:t>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-Overload protection Fuses (two circuits, one actuator) 2 x 15 A 2 x 13 A 2 x 9 A</w:t>
            </w:r>
            <w:r w:rsidRPr="00684FFB">
              <w:rPr>
                <w:rFonts w:cs="Arial"/>
                <w:lang w:val="en-GB"/>
              </w:rPr>
              <w:tab/>
            </w:r>
            <w:r w:rsidRPr="00684FFB">
              <w:rPr>
                <w:rFonts w:cs="Arial"/>
                <w:lang w:val="en-GB"/>
              </w:rPr>
              <w:tab/>
            </w:r>
          </w:p>
          <w:p w:rsidR="007B5404" w:rsidRPr="00684FFB" w:rsidRDefault="007B5404" w:rsidP="00C03B5D">
            <w:pPr>
              <w:spacing w:before="0" w:after="0"/>
              <w:rPr>
                <w:rFonts w:cs="Arial"/>
                <w:b/>
                <w:bCs/>
                <w:lang w:val="en-GB"/>
              </w:rPr>
            </w:pPr>
            <w:r w:rsidRPr="00684FFB">
              <w:rPr>
                <w:rFonts w:cs="Arial"/>
                <w:b/>
                <w:bCs/>
                <w:lang w:val="en-GB"/>
              </w:rPr>
              <w:t>LCD/TFT/OLED monitor stand and monitor</w:t>
            </w:r>
          </w:p>
          <w:p w:rsidR="007B5404" w:rsidRPr="00684FFB" w:rsidRDefault="007B5404" w:rsidP="00C03B5D">
            <w:pPr>
              <w:spacing w:before="0" w:after="0"/>
              <w:rPr>
                <w:rFonts w:cs="Arial"/>
                <w:lang w:val="en-GB"/>
              </w:rPr>
            </w:pPr>
            <w:r w:rsidRPr="00684FFB">
              <w:rPr>
                <w:rFonts w:cs="Arial"/>
                <w:lang w:val="en-GB"/>
              </w:rPr>
              <w:t>-Weight max. 2.5 kg Load capacity 3.9 to 8.5 kg</w:t>
            </w:r>
          </w:p>
          <w:p w:rsidR="007B5404" w:rsidRPr="00684FFB" w:rsidRDefault="007B5404" w:rsidP="00C03B5D">
            <w:pPr>
              <w:spacing w:before="0" w:after="0"/>
              <w:rPr>
                <w:rFonts w:cs="Arial"/>
                <w:lang w:val="en-GB"/>
              </w:rPr>
            </w:pPr>
            <w:r w:rsidRPr="00684FFB">
              <w:rPr>
                <w:rFonts w:cs="Arial"/>
                <w:lang w:val="en-GB"/>
              </w:rPr>
              <w:t>-Monitor Compatibility VESA Standard Flat Panel Monitor 75 x 75mm/100 x 100mm VESA Tilt</w:t>
            </w:r>
          </w:p>
          <w:p w:rsidR="007B5404" w:rsidRPr="00684FFB" w:rsidRDefault="007B5404" w:rsidP="00C03B5D">
            <w:pPr>
              <w:spacing w:before="0" w:after="0"/>
              <w:rPr>
                <w:rFonts w:cs="Arial"/>
                <w:lang w:val="en-GB"/>
              </w:rPr>
            </w:pPr>
            <w:r w:rsidRPr="00684FFB">
              <w:rPr>
                <w:rFonts w:cs="Arial"/>
                <w:lang w:val="en-GB"/>
              </w:rPr>
              <w:t>-27 inch Full HD Medical LCD monitor, a-Si TFT Active Matrix LCD</w:t>
            </w:r>
          </w:p>
          <w:p w:rsidR="007B5404" w:rsidRPr="00684FFB" w:rsidRDefault="007B5404" w:rsidP="00C03B5D">
            <w:pPr>
              <w:spacing w:before="0" w:after="0"/>
              <w:rPr>
                <w:rFonts w:cs="Arial"/>
                <w:lang w:val="en-GB"/>
              </w:rPr>
            </w:pPr>
            <w:r w:rsidRPr="00684FFB">
              <w:rPr>
                <w:rFonts w:cs="Arial"/>
                <w:lang w:val="en-GB"/>
              </w:rPr>
              <w:t xml:space="preserve">-Viewing angle: min 89˚(up/down/left/right, contrast &gt; 10:1) </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-Inputs: BNC Composite, Y/C, RGB Component; DVI-D; SDI HD/SD</w:t>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xml:space="preserve">-DVI-D output </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xml:space="preserve">-Aspect ratio 16:9 </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-Backlight LED</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xml:space="preserve">-Contrast Ratio min 1000 : 1 </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-Color display min. 16.7 million</w:t>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 xml:space="preserve">-Ability to choose picture-in-picture and picture-in-picture display </w:t>
            </w:r>
            <w:r w:rsidRPr="00684FFB">
              <w:rPr>
                <w:rFonts w:cs="Arial"/>
                <w:lang w:val="en-GB"/>
              </w:rPr>
              <w:tab/>
            </w:r>
            <w:r w:rsidRPr="00684FFB">
              <w:rPr>
                <w:rFonts w:cs="Arial"/>
                <w:lang w:val="en-GB"/>
              </w:rPr>
              <w:tab/>
            </w:r>
            <w:r w:rsidRPr="00684FFB">
              <w:rPr>
                <w:rFonts w:cs="Arial"/>
                <w:lang w:val="en-GB"/>
              </w:rPr>
              <w:tab/>
            </w:r>
            <w:r w:rsidRPr="00684FFB">
              <w:rPr>
                <w:rFonts w:cs="Arial"/>
                <w:lang w:val="en-GB"/>
              </w:rPr>
              <w:tab/>
            </w:r>
            <w:r w:rsidRPr="00684FFB">
              <w:rPr>
                <w:rFonts w:cs="Arial"/>
                <w:lang w:val="en-GB"/>
              </w:rPr>
              <w:tab/>
            </w:r>
          </w:p>
          <w:p w:rsidR="007B5404" w:rsidRPr="00684FFB" w:rsidRDefault="007B5404" w:rsidP="00C03B5D">
            <w:pPr>
              <w:spacing w:before="0" w:after="0"/>
              <w:rPr>
                <w:rFonts w:cs="Arial"/>
                <w:b/>
                <w:bCs/>
                <w:lang w:val="en-GB"/>
              </w:rPr>
            </w:pPr>
            <w:r w:rsidRPr="00684FFB">
              <w:rPr>
                <w:rFonts w:cs="Arial"/>
                <w:b/>
                <w:bCs/>
                <w:lang w:val="en-GB"/>
              </w:rPr>
              <w:lastRenderedPageBreak/>
              <w:t>Leakage test for flexible endoscopes</w:t>
            </w:r>
            <w:r w:rsidRPr="00684FFB">
              <w:rPr>
                <w:rFonts w:cs="Arial"/>
                <w:b/>
                <w:bCs/>
                <w:lang w:val="en-GB"/>
              </w:rPr>
              <w:tab/>
            </w:r>
          </w:p>
          <w:p w:rsidR="007B5404" w:rsidRPr="00684FFB" w:rsidRDefault="007B5404" w:rsidP="00C03B5D">
            <w:pPr>
              <w:spacing w:before="0" w:after="0"/>
              <w:rPr>
                <w:rFonts w:cs="Arial"/>
                <w:lang w:val="en-GB"/>
              </w:rPr>
            </w:pPr>
            <w:r w:rsidRPr="00684FFB">
              <w:rPr>
                <w:rFonts w:cs="Arial"/>
                <w:lang w:val="en-GB"/>
              </w:rPr>
              <w:t xml:space="preserve">-It consists of a pressure gauge, an adapter, a hose, a pressure release lever and a hand pump </w:t>
            </w:r>
          </w:p>
          <w:p w:rsidR="007B5404" w:rsidRPr="00684FFB" w:rsidRDefault="007B5404" w:rsidP="00C03B5D">
            <w:pPr>
              <w:spacing w:before="0" w:after="0"/>
              <w:rPr>
                <w:rFonts w:cs="Arial"/>
                <w:lang w:val="en-GB"/>
              </w:rPr>
            </w:pPr>
            <w:r w:rsidRPr="00684FFB">
              <w:rPr>
                <w:rFonts w:cs="Arial"/>
                <w:lang w:val="en-GB"/>
              </w:rPr>
              <w:t>-Operating range in range min. 0-40KPa</w:t>
            </w:r>
            <w:r w:rsidRPr="00684FFB">
              <w:rPr>
                <w:rFonts w:cs="Arial"/>
                <w:lang w:val="en-GB"/>
              </w:rPr>
              <w:tab/>
            </w:r>
            <w:r w:rsidRPr="00684FFB">
              <w:rPr>
                <w:rFonts w:cs="Arial"/>
                <w:lang w:val="en-GB"/>
              </w:rPr>
              <w:tab/>
              <w:t>- 1x User manual  in Serbian</w:t>
            </w:r>
            <w:r w:rsidRPr="00684FFB">
              <w:rPr>
                <w:rFonts w:cs="Arial"/>
                <w:lang w:val="en-GB"/>
              </w:rPr>
              <w:tab/>
            </w:r>
          </w:p>
          <w:p w:rsidR="007B5404" w:rsidRPr="00684FFB" w:rsidRDefault="007B5404" w:rsidP="00C03B5D">
            <w:pPr>
              <w:spacing w:before="0" w:after="0"/>
              <w:rPr>
                <w:rFonts w:cs="Arial"/>
                <w:lang w:val="en-GB"/>
              </w:rPr>
            </w:pPr>
            <w:r w:rsidRPr="00684FFB">
              <w:rPr>
                <w:rFonts w:cs="Arial"/>
                <w:lang w:val="en-GB"/>
              </w:rPr>
              <w:tab/>
            </w:r>
            <w:r w:rsidRPr="00684FFB">
              <w:rPr>
                <w:rFonts w:cs="Arial"/>
                <w:lang w:val="en-GB"/>
              </w:rPr>
              <w:tab/>
            </w:r>
            <w:r w:rsidRPr="00684FFB">
              <w:rPr>
                <w:rFonts w:cs="Arial"/>
                <w:lang w:val="en-GB"/>
              </w:rPr>
              <w:tab/>
            </w:r>
            <w:r w:rsidRPr="00684FFB">
              <w:rPr>
                <w:rFonts w:cs="Arial"/>
                <w:lang w:val="en-GB"/>
              </w:rPr>
              <w:tab/>
            </w: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r w:rsidR="007B5404" w:rsidRPr="00684FFB" w:rsidTr="00D20A9C">
        <w:tc>
          <w:tcPr>
            <w:tcW w:w="1134" w:type="dxa"/>
          </w:tcPr>
          <w:p w:rsidR="007B5404" w:rsidRPr="00684FFB" w:rsidRDefault="007B5404" w:rsidP="00CC2A60">
            <w:pPr>
              <w:spacing w:before="0" w:after="0"/>
              <w:ind w:left="360"/>
              <w:rPr>
                <w:rFonts w:ascii="Times New Roman" w:hAnsi="Times New Roman"/>
                <w:b/>
                <w:lang w:val="en-GB"/>
              </w:rPr>
            </w:pPr>
          </w:p>
        </w:tc>
        <w:tc>
          <w:tcPr>
            <w:tcW w:w="4678" w:type="dxa"/>
            <w:vAlign w:val="center"/>
          </w:tcPr>
          <w:p w:rsidR="007B5404" w:rsidRPr="00684FFB" w:rsidRDefault="007B5404" w:rsidP="00CC2A60">
            <w:pPr>
              <w:spacing w:before="0" w:after="0"/>
              <w:rPr>
                <w:rFonts w:ascii="Times New Roman" w:hAnsi="Times New Roman"/>
                <w:b/>
                <w:lang w:val="en-GB"/>
              </w:rPr>
            </w:pPr>
          </w:p>
        </w:tc>
        <w:tc>
          <w:tcPr>
            <w:tcW w:w="4253" w:type="dxa"/>
          </w:tcPr>
          <w:p w:rsidR="007B5404" w:rsidRPr="00684FFB" w:rsidRDefault="007B5404" w:rsidP="00BF6248">
            <w:pPr>
              <w:spacing w:before="0" w:after="0"/>
              <w:rPr>
                <w:rFonts w:ascii="Times New Roman" w:hAnsi="Times New Roman"/>
              </w:rPr>
            </w:pPr>
          </w:p>
        </w:tc>
        <w:tc>
          <w:tcPr>
            <w:tcW w:w="2835" w:type="dxa"/>
          </w:tcPr>
          <w:p w:rsidR="007B5404" w:rsidRPr="00684FFB" w:rsidRDefault="007B5404" w:rsidP="00BF6248">
            <w:pPr>
              <w:spacing w:before="0" w:after="0"/>
              <w:rPr>
                <w:rFonts w:ascii="Times New Roman" w:hAnsi="Times New Roman"/>
              </w:rPr>
            </w:pPr>
          </w:p>
        </w:tc>
        <w:tc>
          <w:tcPr>
            <w:tcW w:w="1984" w:type="dxa"/>
          </w:tcPr>
          <w:p w:rsidR="007B5404" w:rsidRPr="00684FFB" w:rsidRDefault="007B5404" w:rsidP="00BF6248">
            <w:pPr>
              <w:tabs>
                <w:tab w:val="left" w:pos="729"/>
              </w:tabs>
              <w:spacing w:before="0" w:after="0"/>
              <w:jc w:val="center"/>
              <w:rPr>
                <w:rFonts w:ascii="Times New Roman" w:hAnsi="Times New Roman"/>
                <w:b/>
                <w:lang w:val="en-GB"/>
              </w:rPr>
            </w:pPr>
          </w:p>
        </w:tc>
      </w:tr>
    </w:tbl>
    <w:p w:rsidR="00104DB7" w:rsidRPr="00684FFB" w:rsidRDefault="00104DB7" w:rsidP="005C4176">
      <w:pPr>
        <w:spacing w:before="0"/>
        <w:ind w:left="567" w:hanging="567"/>
        <w:rPr>
          <w:rFonts w:ascii="Times New Roman" w:hAnsi="Times New Roman"/>
          <w:lang w:val="en-GB"/>
        </w:rPr>
      </w:pPr>
    </w:p>
    <w:p w:rsidR="00104DB7" w:rsidRPr="00684FFB" w:rsidRDefault="009E3BB8" w:rsidP="00D10EF9">
      <w:pPr>
        <w:rPr>
          <w:rFonts w:cs="Arial"/>
          <w:b/>
          <w:lang w:val="en-GB"/>
        </w:rPr>
      </w:pPr>
      <w:r w:rsidRPr="00684FFB">
        <w:rPr>
          <w:rFonts w:cs="Arial"/>
          <w:b/>
          <w:lang w:val="en-GB"/>
        </w:rPr>
        <w:t>Important Note</w:t>
      </w:r>
      <w:r w:rsidR="0070222D" w:rsidRPr="00684FFB">
        <w:rPr>
          <w:rFonts w:cs="Arial"/>
          <w:b/>
          <w:lang w:val="en-GB"/>
        </w:rPr>
        <w:t>s</w:t>
      </w:r>
      <w:r w:rsidRPr="00684FFB">
        <w:rPr>
          <w:rFonts w:cs="Arial"/>
          <w:b/>
          <w:lang w:val="en-GB"/>
        </w:rPr>
        <w:t>:</w:t>
      </w:r>
    </w:p>
    <w:p w:rsidR="00BC1941" w:rsidRPr="00684FFB" w:rsidRDefault="00BC1941" w:rsidP="00BC1941">
      <w:pPr>
        <w:numPr>
          <w:ilvl w:val="0"/>
          <w:numId w:val="24"/>
        </w:numPr>
        <w:rPr>
          <w:rFonts w:cs="Arial"/>
          <w:lang w:val="en-GB"/>
        </w:rPr>
      </w:pPr>
      <w:r w:rsidRPr="00684FFB">
        <w:rPr>
          <w:rFonts w:cs="Arial"/>
          <w:lang w:val="en-GB"/>
        </w:rPr>
        <w:t xml:space="preserve">Installation of all equipment should be performed by contractor or authorised service provider. All the equipment must include all necessary parts and standards for its installation. </w:t>
      </w:r>
    </w:p>
    <w:p w:rsidR="00BC1941" w:rsidRPr="00684FFB" w:rsidRDefault="00BC1941" w:rsidP="00BC1941">
      <w:pPr>
        <w:numPr>
          <w:ilvl w:val="0"/>
          <w:numId w:val="24"/>
        </w:numPr>
        <w:rPr>
          <w:rFonts w:cs="Arial"/>
          <w:lang w:val="en-GB"/>
        </w:rPr>
      </w:pPr>
      <w:r w:rsidRPr="00684FFB">
        <w:rPr>
          <w:rFonts w:cs="Arial"/>
          <w:lang w:val="en-GB"/>
        </w:rPr>
        <w:t xml:space="preserve">Upon delivery Contractor should demonstrate testing of all basic functions of the instrument on a set of producers standard samples commonly used for the corresponding instrument. Installed equipment must be tested as system, compatible with existing system. </w:t>
      </w:r>
    </w:p>
    <w:p w:rsidR="00BC1941" w:rsidRPr="00684FFB" w:rsidRDefault="00BC1941" w:rsidP="00BC1941">
      <w:pPr>
        <w:numPr>
          <w:ilvl w:val="0"/>
          <w:numId w:val="24"/>
        </w:numPr>
        <w:rPr>
          <w:rFonts w:cs="Arial"/>
          <w:lang w:val="en-GB"/>
        </w:rPr>
      </w:pPr>
      <w:r w:rsidRPr="00684FFB">
        <w:rPr>
          <w:rFonts w:cs="Arial"/>
          <w:lang w:val="en-GB"/>
        </w:rPr>
        <w:t xml:space="preserve">Technical documentation for equipment (Operating manuals/ Users Guide/ Equipment operating instructions/ Cleaning procedures/ Maintenance procedures/ Calibration procedures) should be provided upon delivery. </w:t>
      </w:r>
    </w:p>
    <w:p w:rsidR="00BC1941" w:rsidRPr="00684FFB" w:rsidRDefault="00BC1941" w:rsidP="00BC1941">
      <w:pPr>
        <w:rPr>
          <w:rFonts w:cs="Arial"/>
          <w:lang w:val="en-GB"/>
        </w:rPr>
      </w:pPr>
      <w:r w:rsidRPr="00684FFB">
        <w:rPr>
          <w:rFonts w:cs="Arial"/>
          <w:lang w:val="en-GB"/>
        </w:rPr>
        <w:t xml:space="preserve">Warranty: </w:t>
      </w:r>
    </w:p>
    <w:p w:rsidR="00BC1941" w:rsidRPr="00684FFB" w:rsidRDefault="00BC1941" w:rsidP="00BC1941">
      <w:pPr>
        <w:rPr>
          <w:rFonts w:cs="Arial"/>
          <w:lang w:val="en-GB"/>
        </w:rPr>
      </w:pPr>
      <w:r w:rsidRPr="00684FFB">
        <w:rPr>
          <w:rFonts w:cs="Arial"/>
          <w:lang w:val="en-GB"/>
        </w:rPr>
        <w:t>Tenderers must provide local reliable warranty service agent providing maintenance and the rapid supply of equipment spare parts and consumables for the Warranty duration of one year.</w:t>
      </w:r>
    </w:p>
    <w:p w:rsidR="00BC1941" w:rsidRPr="00684FFB" w:rsidRDefault="00BC1941" w:rsidP="00BC1941">
      <w:pPr>
        <w:rPr>
          <w:rFonts w:cs="Arial"/>
          <w:lang w:val="en-GB"/>
        </w:rPr>
      </w:pPr>
      <w:r w:rsidRPr="00684FFB">
        <w:rPr>
          <w:rFonts w:cs="Arial"/>
          <w:lang w:val="en-GB"/>
        </w:rPr>
        <w:t>Offer must include warranty service description including:</w:t>
      </w:r>
    </w:p>
    <w:p w:rsidR="00BC1941" w:rsidRPr="00684FFB" w:rsidRDefault="00BC1941" w:rsidP="00BC1941">
      <w:pPr>
        <w:rPr>
          <w:rFonts w:cs="Arial"/>
          <w:lang w:val="en-GB"/>
        </w:rPr>
      </w:pPr>
      <w:r w:rsidRPr="00684FFB">
        <w:rPr>
          <w:rFonts w:cs="Arial"/>
          <w:lang w:val="en-GB"/>
        </w:rPr>
        <w:t>•</w:t>
      </w:r>
      <w:r w:rsidRPr="00684FFB">
        <w:rPr>
          <w:rFonts w:cs="Arial"/>
          <w:lang w:val="en-GB"/>
        </w:rPr>
        <w:tab/>
        <w:t>Service organisation contact data including name, postal address, telephone number, fax number and e-mail address;</w:t>
      </w:r>
    </w:p>
    <w:p w:rsidR="00BC1941" w:rsidRPr="00684FFB" w:rsidRDefault="00BC1941" w:rsidP="00BC1941">
      <w:pPr>
        <w:rPr>
          <w:rFonts w:cs="Arial"/>
          <w:lang w:val="en-GB"/>
        </w:rPr>
      </w:pPr>
      <w:r w:rsidRPr="00684FFB">
        <w:rPr>
          <w:rFonts w:cs="Arial"/>
          <w:lang w:val="en-GB"/>
        </w:rPr>
        <w:t>•</w:t>
      </w:r>
      <w:r w:rsidRPr="00684FFB">
        <w:rPr>
          <w:rFonts w:cs="Arial"/>
          <w:lang w:val="en-GB"/>
        </w:rPr>
        <w:tab/>
        <w:t>Help Desk (phone) support, which must be available during working hours, 8AM – 6PM;</w:t>
      </w:r>
    </w:p>
    <w:p w:rsidR="00BC1941" w:rsidRPr="00684FFB" w:rsidRDefault="00BC1941" w:rsidP="00BC1941">
      <w:pPr>
        <w:rPr>
          <w:rFonts w:cs="Arial"/>
          <w:lang w:val="en-GB"/>
        </w:rPr>
      </w:pPr>
      <w:r w:rsidRPr="00684FFB">
        <w:rPr>
          <w:rFonts w:cs="Arial"/>
          <w:lang w:val="en-GB"/>
        </w:rPr>
        <w:t>•</w:t>
      </w:r>
      <w:r w:rsidRPr="00684FFB">
        <w:rPr>
          <w:rFonts w:cs="Arial"/>
          <w:lang w:val="en-GB"/>
        </w:rPr>
        <w:tab/>
        <w:t>Guaranteed maximum response time to submitted maintenance support request (fax or e-mail) of 1 (one) working day;</w:t>
      </w:r>
    </w:p>
    <w:p w:rsidR="00BC1941" w:rsidRPr="00684FFB" w:rsidRDefault="00BC1941" w:rsidP="00BC1941">
      <w:pPr>
        <w:rPr>
          <w:rFonts w:cs="Arial"/>
          <w:lang w:val="en-GB"/>
        </w:rPr>
      </w:pPr>
      <w:r w:rsidRPr="00684FFB">
        <w:rPr>
          <w:rFonts w:cs="Arial"/>
          <w:lang w:val="en-GB"/>
        </w:rPr>
        <w:t>•</w:t>
      </w:r>
      <w:r w:rsidRPr="00684FFB">
        <w:rPr>
          <w:rFonts w:cs="Arial"/>
          <w:lang w:val="en-GB"/>
        </w:rPr>
        <w:tab/>
        <w:t>Guaranteed that any requests for services will be attended to within 24 hours;</w:t>
      </w:r>
    </w:p>
    <w:p w:rsidR="00BC1941" w:rsidRPr="00684FFB" w:rsidRDefault="00BC1941" w:rsidP="00BC1941">
      <w:pPr>
        <w:rPr>
          <w:rFonts w:cs="Arial"/>
          <w:lang w:val="en-GB"/>
        </w:rPr>
      </w:pPr>
      <w:r w:rsidRPr="00684FFB">
        <w:rPr>
          <w:rFonts w:cs="Arial"/>
          <w:lang w:val="en-GB"/>
        </w:rPr>
        <w:lastRenderedPageBreak/>
        <w:t>•</w:t>
      </w:r>
      <w:r w:rsidRPr="00684FFB">
        <w:rPr>
          <w:rFonts w:cs="Arial"/>
          <w:lang w:val="en-GB"/>
        </w:rPr>
        <w:tab/>
        <w:t>Guarantee that all items can be repaired or alternatively replaced within a maximum of 72 hours;</w:t>
      </w:r>
    </w:p>
    <w:p w:rsidR="00BC1941" w:rsidRPr="00684FFB" w:rsidRDefault="00BC1941" w:rsidP="00BC1941">
      <w:pPr>
        <w:rPr>
          <w:rFonts w:cs="Arial"/>
          <w:lang w:val="en-GB"/>
        </w:rPr>
      </w:pPr>
      <w:r w:rsidRPr="00684FFB">
        <w:rPr>
          <w:rFonts w:cs="Arial"/>
          <w:lang w:val="en-GB"/>
        </w:rPr>
        <w:t>•</w:t>
      </w:r>
      <w:r w:rsidRPr="00684FFB">
        <w:rPr>
          <w:rFonts w:cs="Arial"/>
          <w:lang w:val="en-GB"/>
        </w:rPr>
        <w:tab/>
        <w:t>Guarantee that genuine spare parts and consumables will be available for a period of minimum 3 years from the date of final acceptance of the equipment.</w:t>
      </w:r>
    </w:p>
    <w:p w:rsidR="00BC1941" w:rsidRPr="00684FFB" w:rsidRDefault="00BC1941" w:rsidP="00BC1941">
      <w:pPr>
        <w:rPr>
          <w:rFonts w:cs="Arial"/>
          <w:lang w:val="en-GB"/>
        </w:rPr>
      </w:pPr>
    </w:p>
    <w:p w:rsidR="008470CF" w:rsidRPr="00684FFB" w:rsidRDefault="008470CF" w:rsidP="00D10EF9">
      <w:pPr>
        <w:rPr>
          <w:rFonts w:ascii="Times New Roman" w:hAnsi="Times New Roman"/>
          <w:lang w:val="en-GB"/>
        </w:rPr>
      </w:pPr>
    </w:p>
    <w:p w:rsidR="009E3BB8" w:rsidRPr="00684FFB" w:rsidRDefault="009E3BB8" w:rsidP="00D10EF9">
      <w:pPr>
        <w:rPr>
          <w:rFonts w:ascii="Times New Roman" w:hAnsi="Times New Roman"/>
          <w:lang w:val="en-GB"/>
        </w:rPr>
      </w:pPr>
    </w:p>
    <w:sectPr w:rsidR="009E3BB8" w:rsidRPr="00684FFB"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96E" w:rsidRDefault="0025496E">
      <w:r>
        <w:separator/>
      </w:r>
    </w:p>
  </w:endnote>
  <w:endnote w:type="continuationSeparator" w:id="1">
    <w:p w:rsidR="0025496E" w:rsidRDefault="002549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003422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34221D" w:rsidRPr="00C4214C">
      <w:rPr>
        <w:rFonts w:ascii="Times New Roman" w:hAnsi="Times New Roman"/>
        <w:sz w:val="18"/>
        <w:szCs w:val="18"/>
      </w:rPr>
      <w:fldChar w:fldCharType="separate"/>
    </w:r>
    <w:r w:rsidR="00684FFB">
      <w:rPr>
        <w:rFonts w:ascii="Times New Roman" w:hAnsi="Times New Roman"/>
        <w:noProof/>
        <w:sz w:val="18"/>
        <w:szCs w:val="18"/>
        <w:lang w:val="en-GB"/>
      </w:rPr>
      <w:t>2</w:t>
    </w:r>
    <w:r w:rsidR="0034221D"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3422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34221D" w:rsidRPr="00C4214C">
      <w:rPr>
        <w:rFonts w:ascii="Times New Roman" w:hAnsi="Times New Roman"/>
        <w:sz w:val="18"/>
        <w:szCs w:val="18"/>
      </w:rPr>
      <w:fldChar w:fldCharType="separate"/>
    </w:r>
    <w:r w:rsidR="00684FFB">
      <w:rPr>
        <w:rFonts w:ascii="Times New Roman" w:hAnsi="Times New Roman"/>
        <w:noProof/>
        <w:sz w:val="18"/>
        <w:szCs w:val="18"/>
        <w:lang w:val="en-GB"/>
      </w:rPr>
      <w:t>21</w:t>
    </w:r>
    <w:r w:rsidR="0034221D" w:rsidRPr="00C4214C">
      <w:rPr>
        <w:rFonts w:ascii="Times New Roman" w:hAnsi="Times New Roman"/>
        <w:sz w:val="18"/>
        <w:szCs w:val="18"/>
      </w:rPr>
      <w:fldChar w:fldCharType="end"/>
    </w:r>
  </w:p>
  <w:p w:rsidR="00AA7A58" w:rsidRPr="00C4214C" w:rsidRDefault="0034221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003422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34221D" w:rsidRPr="00C4214C">
      <w:rPr>
        <w:rFonts w:ascii="Times New Roman" w:hAnsi="Times New Roman"/>
        <w:sz w:val="18"/>
        <w:szCs w:val="18"/>
      </w:rPr>
      <w:fldChar w:fldCharType="separate"/>
    </w:r>
    <w:r w:rsidR="00684FFB">
      <w:rPr>
        <w:rFonts w:ascii="Times New Roman" w:hAnsi="Times New Roman"/>
        <w:noProof/>
        <w:sz w:val="18"/>
        <w:szCs w:val="18"/>
        <w:lang w:val="en-GB"/>
      </w:rPr>
      <w:t>1</w:t>
    </w:r>
    <w:r w:rsidR="0034221D"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34221D"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34221D" w:rsidRPr="00C4214C">
      <w:rPr>
        <w:rFonts w:ascii="Times New Roman" w:hAnsi="Times New Roman"/>
        <w:sz w:val="18"/>
        <w:szCs w:val="18"/>
      </w:rPr>
      <w:fldChar w:fldCharType="separate"/>
    </w:r>
    <w:r w:rsidR="00684FFB">
      <w:rPr>
        <w:rFonts w:ascii="Times New Roman" w:hAnsi="Times New Roman"/>
        <w:noProof/>
        <w:sz w:val="18"/>
        <w:szCs w:val="18"/>
        <w:lang w:val="en-GB"/>
      </w:rPr>
      <w:t>21</w:t>
    </w:r>
    <w:r w:rsidR="0034221D" w:rsidRPr="00C4214C">
      <w:rPr>
        <w:rFonts w:ascii="Times New Roman" w:hAnsi="Times New Roman"/>
        <w:sz w:val="18"/>
        <w:szCs w:val="18"/>
      </w:rPr>
      <w:fldChar w:fldCharType="end"/>
    </w:r>
  </w:p>
  <w:p w:rsidR="00AA7A58" w:rsidRPr="009F1BCE" w:rsidRDefault="0034221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96E" w:rsidRDefault="0025496E">
      <w:r>
        <w:separator/>
      </w:r>
    </w:p>
  </w:footnote>
  <w:footnote w:type="continuationSeparator" w:id="1">
    <w:p w:rsidR="0025496E" w:rsidRDefault="002549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09D"/>
    <w:multiLevelType w:val="hybridMultilevel"/>
    <w:tmpl w:val="7A5C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91692D"/>
    <w:multiLevelType w:val="hybridMultilevel"/>
    <w:tmpl w:val="7CD219D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16404"/>
    <w:multiLevelType w:val="hybridMultilevel"/>
    <w:tmpl w:val="6BF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262E4C"/>
    <w:multiLevelType w:val="hybridMultilevel"/>
    <w:tmpl w:val="483C9F4E"/>
    <w:lvl w:ilvl="0" w:tplc="04090001">
      <w:start w:val="1"/>
      <w:numFmt w:val="bullet"/>
      <w:lvlText w:val=""/>
      <w:lvlJc w:val="left"/>
      <w:pPr>
        <w:ind w:left="810" w:hanging="360"/>
      </w:pPr>
      <w:rPr>
        <w:rFonts w:ascii="Symbol" w:hAnsi="Symbol" w:hint="default"/>
      </w:rPr>
    </w:lvl>
    <w:lvl w:ilvl="1" w:tplc="7CD43B1C">
      <w:numFmt w:val="bullet"/>
      <w:lvlText w:val="-"/>
      <w:lvlJc w:val="left"/>
      <w:pPr>
        <w:ind w:left="1530" w:hanging="360"/>
      </w:pPr>
      <w:rPr>
        <w:rFonts w:ascii="Times New Roman" w:eastAsia="Times New Roman" w:hAnsi="Times New Roman" w:cs="Times New Roman"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D373AA1"/>
    <w:multiLevelType w:val="hybridMultilevel"/>
    <w:tmpl w:val="D200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17C6B"/>
    <w:multiLevelType w:val="hybridMultilevel"/>
    <w:tmpl w:val="CFEA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8413B"/>
    <w:multiLevelType w:val="hybridMultilevel"/>
    <w:tmpl w:val="AFCC9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54D3A"/>
    <w:multiLevelType w:val="hybridMultilevel"/>
    <w:tmpl w:val="A05C9870"/>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C52CC7"/>
    <w:multiLevelType w:val="hybridMultilevel"/>
    <w:tmpl w:val="267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70E8"/>
    <w:multiLevelType w:val="hybridMultilevel"/>
    <w:tmpl w:val="7CFC5AF8"/>
    <w:lvl w:ilvl="0" w:tplc="A8403A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8D6BB3"/>
    <w:multiLevelType w:val="hybridMultilevel"/>
    <w:tmpl w:val="03A6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4D5722"/>
    <w:multiLevelType w:val="hybridMultilevel"/>
    <w:tmpl w:val="EB64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E61B47"/>
    <w:multiLevelType w:val="hybridMultilevel"/>
    <w:tmpl w:val="4EEE505C"/>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997E81"/>
    <w:multiLevelType w:val="hybridMultilevel"/>
    <w:tmpl w:val="031A7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1E3D59"/>
    <w:multiLevelType w:val="hybridMultilevel"/>
    <w:tmpl w:val="89E6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E3173E"/>
    <w:multiLevelType w:val="hybridMultilevel"/>
    <w:tmpl w:val="D8083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B06042"/>
    <w:multiLevelType w:val="hybridMultilevel"/>
    <w:tmpl w:val="25AEDC18"/>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9F6D84"/>
    <w:multiLevelType w:val="hybridMultilevel"/>
    <w:tmpl w:val="461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D1E12"/>
    <w:multiLevelType w:val="hybridMultilevel"/>
    <w:tmpl w:val="9882636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3855B1"/>
    <w:multiLevelType w:val="hybridMultilevel"/>
    <w:tmpl w:val="727C99C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072C98"/>
    <w:multiLevelType w:val="hybridMultilevel"/>
    <w:tmpl w:val="1E7493EA"/>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07228B"/>
    <w:multiLevelType w:val="hybridMultilevel"/>
    <w:tmpl w:val="0D2A7176"/>
    <w:lvl w:ilvl="0" w:tplc="C130CA3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
  </w:num>
  <w:num w:numId="3">
    <w:abstractNumId w:val="14"/>
  </w:num>
  <w:num w:numId="4">
    <w:abstractNumId w:val="18"/>
  </w:num>
  <w:num w:numId="5">
    <w:abstractNumId w:val="15"/>
  </w:num>
  <w:num w:numId="6">
    <w:abstractNumId w:val="4"/>
  </w:num>
  <w:num w:numId="7">
    <w:abstractNumId w:val="5"/>
  </w:num>
  <w:num w:numId="8">
    <w:abstractNumId w:val="0"/>
  </w:num>
  <w:num w:numId="9">
    <w:abstractNumId w:val="11"/>
  </w:num>
  <w:num w:numId="10">
    <w:abstractNumId w:val="9"/>
  </w:num>
  <w:num w:numId="11">
    <w:abstractNumId w:val="23"/>
  </w:num>
  <w:num w:numId="12">
    <w:abstractNumId w:val="8"/>
  </w:num>
  <w:num w:numId="13">
    <w:abstractNumId w:val="20"/>
  </w:num>
  <w:num w:numId="14">
    <w:abstractNumId w:val="7"/>
  </w:num>
  <w:num w:numId="15">
    <w:abstractNumId w:val="10"/>
  </w:num>
  <w:num w:numId="16">
    <w:abstractNumId w:val="17"/>
  </w:num>
  <w:num w:numId="17">
    <w:abstractNumId w:val="13"/>
  </w:num>
  <w:num w:numId="18">
    <w:abstractNumId w:val="19"/>
  </w:num>
  <w:num w:numId="19">
    <w:abstractNumId w:val="2"/>
  </w:num>
  <w:num w:numId="20">
    <w:abstractNumId w:val="21"/>
  </w:num>
  <w:num w:numId="21">
    <w:abstractNumId w:val="3"/>
  </w:num>
  <w:num w:numId="22">
    <w:abstractNumId w:val="6"/>
  </w:num>
  <w:num w:numId="23">
    <w:abstractNumId w:val="16"/>
  </w:num>
  <w:num w:numId="24">
    <w:abstractNumId w:val="1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w:hdrShapeDefaults>
  <w:footnotePr>
    <w:footnote w:id="0"/>
    <w:footnote w:id="1"/>
  </w:footnotePr>
  <w:endnotePr>
    <w:endnote w:id="0"/>
    <w:endnote w:id="1"/>
  </w:endnotePr>
  <w:compat>
    <w:doNotUseHTMLParagraphAutoSpacing/>
  </w:compat>
  <w:docVars>
    <w:docVar w:name="LW_DocType" w:val="NORMAL"/>
  </w:docVars>
  <w:rsids>
    <w:rsidRoot w:val="0073450F"/>
    <w:rsid w:val="0000026A"/>
    <w:rsid w:val="000021E1"/>
    <w:rsid w:val="00021E0B"/>
    <w:rsid w:val="00034239"/>
    <w:rsid w:val="00034B1D"/>
    <w:rsid w:val="00040CF1"/>
    <w:rsid w:val="00041516"/>
    <w:rsid w:val="000417E2"/>
    <w:rsid w:val="00043159"/>
    <w:rsid w:val="00043277"/>
    <w:rsid w:val="0004416F"/>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0A99"/>
    <w:rsid w:val="000E7B75"/>
    <w:rsid w:val="000F3878"/>
    <w:rsid w:val="000F56D4"/>
    <w:rsid w:val="000F5F5F"/>
    <w:rsid w:val="00100E01"/>
    <w:rsid w:val="00103348"/>
    <w:rsid w:val="00103913"/>
    <w:rsid w:val="00104DB7"/>
    <w:rsid w:val="00106AA5"/>
    <w:rsid w:val="00111B28"/>
    <w:rsid w:val="00111DF7"/>
    <w:rsid w:val="00115916"/>
    <w:rsid w:val="00120421"/>
    <w:rsid w:val="0012301D"/>
    <w:rsid w:val="001236BB"/>
    <w:rsid w:val="00124B62"/>
    <w:rsid w:val="001302A7"/>
    <w:rsid w:val="001337FD"/>
    <w:rsid w:val="00134C30"/>
    <w:rsid w:val="0014659F"/>
    <w:rsid w:val="00150767"/>
    <w:rsid w:val="00153236"/>
    <w:rsid w:val="001536B3"/>
    <w:rsid w:val="00157DEE"/>
    <w:rsid w:val="001766D9"/>
    <w:rsid w:val="00180C8D"/>
    <w:rsid w:val="00181980"/>
    <w:rsid w:val="00186D65"/>
    <w:rsid w:val="00187253"/>
    <w:rsid w:val="001905EC"/>
    <w:rsid w:val="001932AF"/>
    <w:rsid w:val="001937B4"/>
    <w:rsid w:val="001A3CB9"/>
    <w:rsid w:val="001A7EAF"/>
    <w:rsid w:val="001B31F1"/>
    <w:rsid w:val="001B5454"/>
    <w:rsid w:val="001D0532"/>
    <w:rsid w:val="001E1804"/>
    <w:rsid w:val="001E4648"/>
    <w:rsid w:val="001E6E6D"/>
    <w:rsid w:val="001F5421"/>
    <w:rsid w:val="00211E0F"/>
    <w:rsid w:val="00216F0D"/>
    <w:rsid w:val="002209F1"/>
    <w:rsid w:val="00220BF7"/>
    <w:rsid w:val="00224C44"/>
    <w:rsid w:val="00235883"/>
    <w:rsid w:val="002426D3"/>
    <w:rsid w:val="002442B7"/>
    <w:rsid w:val="0025496E"/>
    <w:rsid w:val="002560BB"/>
    <w:rsid w:val="002561C8"/>
    <w:rsid w:val="002602C9"/>
    <w:rsid w:val="0026392A"/>
    <w:rsid w:val="00264DC3"/>
    <w:rsid w:val="0026512B"/>
    <w:rsid w:val="0026542C"/>
    <w:rsid w:val="00271700"/>
    <w:rsid w:val="0028364A"/>
    <w:rsid w:val="00294190"/>
    <w:rsid w:val="002A0041"/>
    <w:rsid w:val="002A63F1"/>
    <w:rsid w:val="002B06D3"/>
    <w:rsid w:val="002B0798"/>
    <w:rsid w:val="002B6401"/>
    <w:rsid w:val="002C649A"/>
    <w:rsid w:val="002D2FC0"/>
    <w:rsid w:val="002F1222"/>
    <w:rsid w:val="00301346"/>
    <w:rsid w:val="0030264D"/>
    <w:rsid w:val="0030325F"/>
    <w:rsid w:val="0030381F"/>
    <w:rsid w:val="00322263"/>
    <w:rsid w:val="003308C6"/>
    <w:rsid w:val="003409B8"/>
    <w:rsid w:val="0034221D"/>
    <w:rsid w:val="00347B7E"/>
    <w:rsid w:val="003502E9"/>
    <w:rsid w:val="00350FFE"/>
    <w:rsid w:val="00351351"/>
    <w:rsid w:val="00355D1C"/>
    <w:rsid w:val="00360344"/>
    <w:rsid w:val="003613D2"/>
    <w:rsid w:val="0036173C"/>
    <w:rsid w:val="00362E9B"/>
    <w:rsid w:val="00371851"/>
    <w:rsid w:val="00371F01"/>
    <w:rsid w:val="003721AD"/>
    <w:rsid w:val="00384BAB"/>
    <w:rsid w:val="00387C56"/>
    <w:rsid w:val="00396F1B"/>
    <w:rsid w:val="003B245B"/>
    <w:rsid w:val="003B56E5"/>
    <w:rsid w:val="003D3CAA"/>
    <w:rsid w:val="003D7611"/>
    <w:rsid w:val="003F2FA4"/>
    <w:rsid w:val="003F3B51"/>
    <w:rsid w:val="003F63FF"/>
    <w:rsid w:val="003F7DB7"/>
    <w:rsid w:val="0040221E"/>
    <w:rsid w:val="00420666"/>
    <w:rsid w:val="00426276"/>
    <w:rsid w:val="004300D4"/>
    <w:rsid w:val="004316F0"/>
    <w:rsid w:val="00445351"/>
    <w:rsid w:val="00452D05"/>
    <w:rsid w:val="004554CB"/>
    <w:rsid w:val="004627AA"/>
    <w:rsid w:val="00463460"/>
    <w:rsid w:val="00476DF1"/>
    <w:rsid w:val="004775D2"/>
    <w:rsid w:val="00483E26"/>
    <w:rsid w:val="00486383"/>
    <w:rsid w:val="00496BB4"/>
    <w:rsid w:val="004A7ED9"/>
    <w:rsid w:val="004C35B5"/>
    <w:rsid w:val="004C73B6"/>
    <w:rsid w:val="004D0651"/>
    <w:rsid w:val="004D2FD8"/>
    <w:rsid w:val="004F13A1"/>
    <w:rsid w:val="004F5C57"/>
    <w:rsid w:val="00501FF0"/>
    <w:rsid w:val="005108FD"/>
    <w:rsid w:val="00524999"/>
    <w:rsid w:val="00524B8F"/>
    <w:rsid w:val="00525E85"/>
    <w:rsid w:val="00535826"/>
    <w:rsid w:val="00536B4A"/>
    <w:rsid w:val="00540384"/>
    <w:rsid w:val="00540F7E"/>
    <w:rsid w:val="00543F1F"/>
    <w:rsid w:val="00575CB0"/>
    <w:rsid w:val="00591F23"/>
    <w:rsid w:val="00593550"/>
    <w:rsid w:val="005B2018"/>
    <w:rsid w:val="005B44DE"/>
    <w:rsid w:val="005C0EA1"/>
    <w:rsid w:val="005C4176"/>
    <w:rsid w:val="005D2116"/>
    <w:rsid w:val="005D2717"/>
    <w:rsid w:val="005D3833"/>
    <w:rsid w:val="005D571C"/>
    <w:rsid w:val="005F2422"/>
    <w:rsid w:val="005F3C51"/>
    <w:rsid w:val="005F62D0"/>
    <w:rsid w:val="00604EF8"/>
    <w:rsid w:val="00622D13"/>
    <w:rsid w:val="006311FE"/>
    <w:rsid w:val="00633829"/>
    <w:rsid w:val="006408AC"/>
    <w:rsid w:val="0066519D"/>
    <w:rsid w:val="00670C3D"/>
    <w:rsid w:val="00672C5B"/>
    <w:rsid w:val="00677500"/>
    <w:rsid w:val="0068247E"/>
    <w:rsid w:val="00684176"/>
    <w:rsid w:val="00684FFB"/>
    <w:rsid w:val="00685858"/>
    <w:rsid w:val="006917B2"/>
    <w:rsid w:val="00694D46"/>
    <w:rsid w:val="006A20C9"/>
    <w:rsid w:val="006B04DD"/>
    <w:rsid w:val="006B0AB1"/>
    <w:rsid w:val="006B5A0E"/>
    <w:rsid w:val="006C2F05"/>
    <w:rsid w:val="006E56FD"/>
    <w:rsid w:val="006E6880"/>
    <w:rsid w:val="006F35E0"/>
    <w:rsid w:val="0070222D"/>
    <w:rsid w:val="00702D85"/>
    <w:rsid w:val="00711C72"/>
    <w:rsid w:val="007232C8"/>
    <w:rsid w:val="0073450F"/>
    <w:rsid w:val="0074643D"/>
    <w:rsid w:val="0075384B"/>
    <w:rsid w:val="00771B12"/>
    <w:rsid w:val="00777E99"/>
    <w:rsid w:val="0078178B"/>
    <w:rsid w:val="00792A1B"/>
    <w:rsid w:val="007A7563"/>
    <w:rsid w:val="007B5404"/>
    <w:rsid w:val="007B65DB"/>
    <w:rsid w:val="007C0BDD"/>
    <w:rsid w:val="007C1656"/>
    <w:rsid w:val="007C75E0"/>
    <w:rsid w:val="007D1F2F"/>
    <w:rsid w:val="007D228F"/>
    <w:rsid w:val="007D5FA2"/>
    <w:rsid w:val="007E3D5F"/>
    <w:rsid w:val="007E53F9"/>
    <w:rsid w:val="007E6ADF"/>
    <w:rsid w:val="00806CE0"/>
    <w:rsid w:val="00811F58"/>
    <w:rsid w:val="00822CBC"/>
    <w:rsid w:val="00824B7A"/>
    <w:rsid w:val="00846A57"/>
    <w:rsid w:val="008470CF"/>
    <w:rsid w:val="00853F9D"/>
    <w:rsid w:val="008552E8"/>
    <w:rsid w:val="00856456"/>
    <w:rsid w:val="0085667F"/>
    <w:rsid w:val="008617F3"/>
    <w:rsid w:val="008679F0"/>
    <w:rsid w:val="008766DD"/>
    <w:rsid w:val="008808CB"/>
    <w:rsid w:val="00882B76"/>
    <w:rsid w:val="008841F6"/>
    <w:rsid w:val="008859E6"/>
    <w:rsid w:val="008A39B7"/>
    <w:rsid w:val="008B20E6"/>
    <w:rsid w:val="008B5A9D"/>
    <w:rsid w:val="008D4F38"/>
    <w:rsid w:val="008E1175"/>
    <w:rsid w:val="008E40E2"/>
    <w:rsid w:val="008E6B2B"/>
    <w:rsid w:val="008F198A"/>
    <w:rsid w:val="00920A51"/>
    <w:rsid w:val="00922542"/>
    <w:rsid w:val="0093582A"/>
    <w:rsid w:val="0094670B"/>
    <w:rsid w:val="00955876"/>
    <w:rsid w:val="0096303C"/>
    <w:rsid w:val="00976745"/>
    <w:rsid w:val="00980A42"/>
    <w:rsid w:val="00995F61"/>
    <w:rsid w:val="00996C54"/>
    <w:rsid w:val="009976B3"/>
    <w:rsid w:val="009A3792"/>
    <w:rsid w:val="009B0CF1"/>
    <w:rsid w:val="009B2F1F"/>
    <w:rsid w:val="009B422E"/>
    <w:rsid w:val="009B4D6F"/>
    <w:rsid w:val="009C066E"/>
    <w:rsid w:val="009C0E86"/>
    <w:rsid w:val="009C359E"/>
    <w:rsid w:val="009C6750"/>
    <w:rsid w:val="009D2938"/>
    <w:rsid w:val="009E0B0E"/>
    <w:rsid w:val="009E3BB8"/>
    <w:rsid w:val="009E6BB7"/>
    <w:rsid w:val="009F1BCE"/>
    <w:rsid w:val="00A039CA"/>
    <w:rsid w:val="00A47856"/>
    <w:rsid w:val="00A512C9"/>
    <w:rsid w:val="00A53433"/>
    <w:rsid w:val="00A539E4"/>
    <w:rsid w:val="00A5762A"/>
    <w:rsid w:val="00A57B88"/>
    <w:rsid w:val="00A6154B"/>
    <w:rsid w:val="00A62073"/>
    <w:rsid w:val="00A63E3C"/>
    <w:rsid w:val="00A66B34"/>
    <w:rsid w:val="00A75650"/>
    <w:rsid w:val="00A7693B"/>
    <w:rsid w:val="00AA24A4"/>
    <w:rsid w:val="00AA3423"/>
    <w:rsid w:val="00AA4E3B"/>
    <w:rsid w:val="00AA7A58"/>
    <w:rsid w:val="00AB29A9"/>
    <w:rsid w:val="00AB66A5"/>
    <w:rsid w:val="00AC7636"/>
    <w:rsid w:val="00AD1B8E"/>
    <w:rsid w:val="00AD3FB8"/>
    <w:rsid w:val="00AE6600"/>
    <w:rsid w:val="00AE7D13"/>
    <w:rsid w:val="00AF4052"/>
    <w:rsid w:val="00B01FD0"/>
    <w:rsid w:val="00B07102"/>
    <w:rsid w:val="00B1165D"/>
    <w:rsid w:val="00B148C1"/>
    <w:rsid w:val="00B16D3D"/>
    <w:rsid w:val="00B25580"/>
    <w:rsid w:val="00B277E4"/>
    <w:rsid w:val="00B3168E"/>
    <w:rsid w:val="00B44DC5"/>
    <w:rsid w:val="00B450B0"/>
    <w:rsid w:val="00B455FA"/>
    <w:rsid w:val="00B4772C"/>
    <w:rsid w:val="00B63280"/>
    <w:rsid w:val="00B70C0E"/>
    <w:rsid w:val="00B80DE8"/>
    <w:rsid w:val="00B90C14"/>
    <w:rsid w:val="00B9691D"/>
    <w:rsid w:val="00BA3779"/>
    <w:rsid w:val="00BA3E73"/>
    <w:rsid w:val="00BB2512"/>
    <w:rsid w:val="00BB56D3"/>
    <w:rsid w:val="00BC1941"/>
    <w:rsid w:val="00BC5A0C"/>
    <w:rsid w:val="00BC6222"/>
    <w:rsid w:val="00BD201F"/>
    <w:rsid w:val="00BD3371"/>
    <w:rsid w:val="00BD43E0"/>
    <w:rsid w:val="00BD57E2"/>
    <w:rsid w:val="00BE41A9"/>
    <w:rsid w:val="00BF6248"/>
    <w:rsid w:val="00BF7D14"/>
    <w:rsid w:val="00C058D1"/>
    <w:rsid w:val="00C12AF0"/>
    <w:rsid w:val="00C13C29"/>
    <w:rsid w:val="00C17310"/>
    <w:rsid w:val="00C23B17"/>
    <w:rsid w:val="00C302E1"/>
    <w:rsid w:val="00C3235B"/>
    <w:rsid w:val="00C34E40"/>
    <w:rsid w:val="00C36B04"/>
    <w:rsid w:val="00C409BB"/>
    <w:rsid w:val="00C4214C"/>
    <w:rsid w:val="00C42256"/>
    <w:rsid w:val="00C4278D"/>
    <w:rsid w:val="00C55B44"/>
    <w:rsid w:val="00C61312"/>
    <w:rsid w:val="00C720C8"/>
    <w:rsid w:val="00C75CCE"/>
    <w:rsid w:val="00C84632"/>
    <w:rsid w:val="00C86B27"/>
    <w:rsid w:val="00C92434"/>
    <w:rsid w:val="00CA1354"/>
    <w:rsid w:val="00CA6C68"/>
    <w:rsid w:val="00CC2A60"/>
    <w:rsid w:val="00CC4479"/>
    <w:rsid w:val="00CC5A62"/>
    <w:rsid w:val="00CC7DE2"/>
    <w:rsid w:val="00CD7F25"/>
    <w:rsid w:val="00CF6CFA"/>
    <w:rsid w:val="00CF7AAC"/>
    <w:rsid w:val="00D10EF9"/>
    <w:rsid w:val="00D20A9C"/>
    <w:rsid w:val="00D24893"/>
    <w:rsid w:val="00D43612"/>
    <w:rsid w:val="00D43C88"/>
    <w:rsid w:val="00D52CBF"/>
    <w:rsid w:val="00D576CA"/>
    <w:rsid w:val="00D66F04"/>
    <w:rsid w:val="00D73A25"/>
    <w:rsid w:val="00D75213"/>
    <w:rsid w:val="00D83D1B"/>
    <w:rsid w:val="00D979C6"/>
    <w:rsid w:val="00DA4AB8"/>
    <w:rsid w:val="00DB12A9"/>
    <w:rsid w:val="00DB3C0F"/>
    <w:rsid w:val="00DC0120"/>
    <w:rsid w:val="00DC50E2"/>
    <w:rsid w:val="00DC54A0"/>
    <w:rsid w:val="00DC6C9C"/>
    <w:rsid w:val="00DD0624"/>
    <w:rsid w:val="00DD1BEE"/>
    <w:rsid w:val="00DF1641"/>
    <w:rsid w:val="00DF7327"/>
    <w:rsid w:val="00E076A3"/>
    <w:rsid w:val="00E11385"/>
    <w:rsid w:val="00E13CDE"/>
    <w:rsid w:val="00E140ED"/>
    <w:rsid w:val="00E2190B"/>
    <w:rsid w:val="00E2682A"/>
    <w:rsid w:val="00E27678"/>
    <w:rsid w:val="00E30430"/>
    <w:rsid w:val="00E340A7"/>
    <w:rsid w:val="00E34208"/>
    <w:rsid w:val="00E37290"/>
    <w:rsid w:val="00E401CE"/>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F02006"/>
    <w:rsid w:val="00F0574A"/>
    <w:rsid w:val="00F12A62"/>
    <w:rsid w:val="00F15393"/>
    <w:rsid w:val="00F17D0F"/>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C5873"/>
    <w:rsid w:val="00FD6CB9"/>
    <w:rsid w:val="00FE3081"/>
    <w:rsid w:val="00FE3E3B"/>
    <w:rsid w:val="00FF19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s>
</file>

<file path=word/webSettings.xml><?xml version="1.0" encoding="utf-8"?>
<w:webSettings xmlns:r="http://schemas.openxmlformats.org/officeDocument/2006/relationships" xmlns:w="http://schemas.openxmlformats.org/wordprocessingml/2006/main">
  <w:divs>
    <w:div w:id="12026765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0811265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75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3754</Words>
  <Characters>21399</Characters>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2025-01-17T09:56:00Z</cp:lastPrinted>
  <dcterms:created xsi:type="dcterms:W3CDTF">2025-06-05T09:41:00Z</dcterms:created>
  <dcterms:modified xsi:type="dcterms:W3CDTF">2025-06-11T10:37:00Z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